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9F92F" w14:textId="77777777" w:rsidR="00B20A4C" w:rsidRDefault="00B20A4C" w:rsidP="00A767A3">
      <w:pPr>
        <w:jc w:val="both"/>
      </w:pPr>
      <w:r>
        <w:rPr>
          <w:noProof/>
          <w:lang w:eastAsia="en-ZA"/>
        </w:rPr>
        <w:drawing>
          <wp:anchor distT="720090" distB="323850" distL="114300" distR="114300" simplePos="0" relativeHeight="251658240" behindDoc="0" locked="1" layoutInCell="1" allowOverlap="1" wp14:anchorId="466A5164" wp14:editId="77C14350">
            <wp:simplePos x="0" y="0"/>
            <wp:positionH relativeFrom="margin">
              <wp:posOffset>13335</wp:posOffset>
            </wp:positionH>
            <wp:positionV relativeFrom="margin">
              <wp:posOffset>200660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22"/>
      </w:tblGrid>
      <w:tr w:rsidR="00B20A4C" w14:paraId="6FC72D5B" w14:textId="77777777" w:rsidTr="00E97E05">
        <w:trPr>
          <w:trHeight w:val="408"/>
          <w:jc w:val="center"/>
        </w:trPr>
        <w:tc>
          <w:tcPr>
            <w:tcW w:w="8222" w:type="dxa"/>
            <w:tcBorders>
              <w:top w:val="nil"/>
              <w:left w:val="nil"/>
              <w:bottom w:val="nil"/>
              <w:right w:val="nil"/>
            </w:tcBorders>
            <w:shd w:val="clear" w:color="auto" w:fill="D9D9D9"/>
            <w:tcMar>
              <w:top w:w="80" w:type="dxa"/>
              <w:left w:w="80" w:type="dxa"/>
              <w:bottom w:w="80" w:type="dxa"/>
              <w:right w:w="80" w:type="dxa"/>
            </w:tcMar>
            <w:vAlign w:val="center"/>
          </w:tcPr>
          <w:p w14:paraId="64A96BE5" w14:textId="77777777" w:rsidR="00B20A4C" w:rsidRPr="00B20A4C" w:rsidRDefault="00B20A4C" w:rsidP="00A767A3">
            <w:pPr>
              <w:pStyle w:val="PlainText"/>
              <w:spacing w:line="360" w:lineRule="auto"/>
              <w:jc w:val="center"/>
              <w:rPr>
                <w:rFonts w:ascii="Arial" w:hAnsi="Arial" w:cs="Arial"/>
                <w:b/>
                <w:sz w:val="28"/>
              </w:rPr>
            </w:pPr>
            <w:r w:rsidRPr="00B20A4C">
              <w:rPr>
                <w:b/>
                <w:sz w:val="28"/>
              </w:rPr>
              <w:t>BRIEFING DOCUMENT</w:t>
            </w:r>
          </w:p>
          <w:p w14:paraId="529D18A4" w14:textId="77777777" w:rsidR="00B20A4C" w:rsidRDefault="00B20A4C" w:rsidP="00A767A3">
            <w:pPr>
              <w:pStyle w:val="PlainText"/>
              <w:spacing w:line="360" w:lineRule="auto"/>
              <w:jc w:val="center"/>
            </w:pPr>
            <w:r w:rsidRPr="00B20A4C">
              <w:rPr>
                <w:rFonts w:ascii="Arial" w:hAnsi="Arial" w:cs="Arial"/>
                <w:b/>
                <w:sz w:val="28"/>
              </w:rPr>
              <w:t xml:space="preserve">FALLARMY WORM </w:t>
            </w:r>
            <w:r>
              <w:rPr>
                <w:rFonts w:ascii="Arial" w:hAnsi="Arial" w:cs="Arial"/>
                <w:b/>
                <w:sz w:val="28"/>
              </w:rPr>
              <w:t xml:space="preserve">(FAW) </w:t>
            </w:r>
            <w:r w:rsidRPr="00B20A4C">
              <w:rPr>
                <w:rFonts w:ascii="Arial" w:hAnsi="Arial" w:cs="Arial"/>
                <w:b/>
                <w:sz w:val="28"/>
              </w:rPr>
              <w:t>UPDATE FEBRUARY 2018</w:t>
            </w:r>
          </w:p>
        </w:tc>
      </w:tr>
    </w:tbl>
    <w:p w14:paraId="4723FDD6" w14:textId="77777777" w:rsidR="009915FC" w:rsidRDefault="009915FC" w:rsidP="00A767A3">
      <w:pPr>
        <w:pStyle w:val="PlainText"/>
        <w:spacing w:line="360" w:lineRule="auto"/>
        <w:jc w:val="both"/>
        <w:rPr>
          <w:rFonts w:ascii="Arial" w:hAnsi="Arial" w:cs="Arial"/>
          <w:b/>
        </w:rPr>
      </w:pPr>
    </w:p>
    <w:p w14:paraId="4ACDC54C" w14:textId="77777777" w:rsidR="00B20A4C" w:rsidRPr="00A767A3" w:rsidRDefault="00B20A4C" w:rsidP="00A767A3">
      <w:pPr>
        <w:pStyle w:val="PlainText"/>
        <w:numPr>
          <w:ilvl w:val="0"/>
          <w:numId w:val="3"/>
        </w:numPr>
        <w:spacing w:line="360" w:lineRule="auto"/>
        <w:ind w:left="426"/>
        <w:jc w:val="both"/>
        <w:rPr>
          <w:rFonts w:ascii="Arial" w:hAnsi="Arial" w:cs="Arial"/>
          <w:b/>
          <w:sz w:val="24"/>
          <w:szCs w:val="24"/>
        </w:rPr>
      </w:pPr>
      <w:r w:rsidRPr="00A767A3">
        <w:rPr>
          <w:rFonts w:ascii="Arial" w:hAnsi="Arial" w:cs="Arial"/>
          <w:b/>
          <w:sz w:val="24"/>
          <w:szCs w:val="24"/>
        </w:rPr>
        <w:t>Background</w:t>
      </w:r>
    </w:p>
    <w:p w14:paraId="5316C42F" w14:textId="77777777" w:rsidR="00A767A3" w:rsidRPr="00A767A3" w:rsidRDefault="00A767A3" w:rsidP="00A767A3">
      <w:pPr>
        <w:spacing w:line="360" w:lineRule="auto"/>
        <w:jc w:val="both"/>
        <w:rPr>
          <w:rFonts w:ascii="Arial" w:hAnsi="Arial" w:cs="Arial"/>
          <w:bCs/>
          <w:sz w:val="24"/>
          <w:szCs w:val="24"/>
          <w:lang w:val="en-US"/>
        </w:rPr>
      </w:pPr>
      <w:r w:rsidRPr="00A767A3">
        <w:rPr>
          <w:rFonts w:ascii="Arial" w:hAnsi="Arial" w:cs="Arial"/>
          <w:bCs/>
          <w:sz w:val="24"/>
          <w:szCs w:val="24"/>
          <w:lang w:val="en-US"/>
        </w:rPr>
        <w:t xml:space="preserve">Fall Armyworm (FAW) is a quarantine pest for South Africa, with an internationally documented wide host range.  It is a notifiable pest in South Africa and regulated in terms of the Agricultural Pests Act 1983 (Act No. 36) of 1983 and the relevant regulations. </w:t>
      </w:r>
    </w:p>
    <w:p w14:paraId="2B71152B" w14:textId="77777777" w:rsidR="00A767A3" w:rsidRPr="00A767A3" w:rsidRDefault="00A767A3" w:rsidP="00A767A3">
      <w:pPr>
        <w:spacing w:line="360" w:lineRule="auto"/>
        <w:jc w:val="both"/>
        <w:rPr>
          <w:rFonts w:ascii="Arial" w:hAnsi="Arial" w:cs="Arial"/>
          <w:bCs/>
          <w:sz w:val="24"/>
          <w:szCs w:val="24"/>
          <w:lang w:val="en-US"/>
        </w:rPr>
      </w:pPr>
      <w:r w:rsidRPr="00A767A3">
        <w:rPr>
          <w:rFonts w:ascii="Arial" w:hAnsi="Arial" w:cs="Arial"/>
          <w:bCs/>
          <w:sz w:val="24"/>
          <w:szCs w:val="24"/>
          <w:lang w:val="en-US"/>
        </w:rPr>
        <w:t xml:space="preserve">The presence of FAW in South Africa was confirmed on 3 February 2017 with positive morphological and molecular identification of caterpillars and adult moths. The presence of the pest was announced on the International Plant Protection Convention’s portal in terms of South Africa’s international pest reporting obligations. SADC member countries were also notified and regional control measures were discussed. </w:t>
      </w:r>
    </w:p>
    <w:p w14:paraId="2C45E126" w14:textId="77777777" w:rsidR="00A767A3" w:rsidRPr="00A767A3" w:rsidRDefault="00A767A3" w:rsidP="00A767A3">
      <w:pPr>
        <w:spacing w:line="360" w:lineRule="auto"/>
        <w:jc w:val="both"/>
        <w:rPr>
          <w:rFonts w:ascii="Arial" w:hAnsi="Arial" w:cs="Arial"/>
          <w:bCs/>
          <w:sz w:val="24"/>
          <w:szCs w:val="24"/>
          <w:lang w:val="en-US"/>
        </w:rPr>
      </w:pPr>
      <w:r w:rsidRPr="00A767A3">
        <w:rPr>
          <w:rFonts w:ascii="Arial" w:hAnsi="Arial" w:cs="Arial"/>
          <w:bCs/>
          <w:sz w:val="24"/>
          <w:szCs w:val="24"/>
          <w:lang w:val="en-US"/>
        </w:rPr>
        <w:t xml:space="preserve">The Department of Agriculture, Forestry and Fisheries (DAFF) initiated a Fall Armyworm Steering Committee (FAWSC) which is a technical group investigating the best possible solutions to combat the FAW. The FAWSC membership includes representatives from the North West University (NWU), Agricultural Research Council (ARC), Croplife, Grain SA, South African national Seed Organisation (SANSOR), South African Biological Control Organisation (SABO), Insecticide Resistance Action Committee (IRAC), Provincial Departments of Agriculture and is chaired by DAFF.   The stakeholders in the FAW Steering Committee have the following objectives. </w:t>
      </w:r>
    </w:p>
    <w:p w14:paraId="0FDB3012" w14:textId="3261D371" w:rsidR="00A767A3" w:rsidRPr="00A767A3" w:rsidRDefault="001711CC" w:rsidP="00A767A3">
      <w:pPr>
        <w:pStyle w:val="ListParagraph"/>
        <w:numPr>
          <w:ilvl w:val="0"/>
          <w:numId w:val="4"/>
        </w:numPr>
        <w:spacing w:after="0" w:line="360" w:lineRule="auto"/>
        <w:rPr>
          <w:rFonts w:ascii="Arial" w:hAnsi="Arial" w:cs="Arial"/>
          <w:bCs/>
          <w:sz w:val="24"/>
          <w:szCs w:val="24"/>
          <w:lang w:val="en-US"/>
        </w:rPr>
      </w:pPr>
      <w:r>
        <w:rPr>
          <w:rFonts w:ascii="Arial" w:hAnsi="Arial" w:cs="Arial"/>
          <w:bCs/>
          <w:sz w:val="24"/>
          <w:szCs w:val="24"/>
          <w:lang w:val="en-US"/>
        </w:rPr>
        <w:lastRenderedPageBreak/>
        <w:t>DAFF (monitoring, diagnostic</w:t>
      </w:r>
      <w:r w:rsidR="00A767A3" w:rsidRPr="00A767A3">
        <w:rPr>
          <w:rFonts w:ascii="Arial" w:hAnsi="Arial" w:cs="Arial"/>
          <w:bCs/>
          <w:sz w:val="24"/>
          <w:szCs w:val="24"/>
          <w:lang w:val="en-US"/>
        </w:rPr>
        <w:t xml:space="preserve">, </w:t>
      </w:r>
      <w:r>
        <w:rPr>
          <w:rFonts w:ascii="Arial" w:hAnsi="Arial" w:cs="Arial"/>
          <w:bCs/>
          <w:sz w:val="24"/>
          <w:szCs w:val="24"/>
          <w:lang w:val="en-US"/>
        </w:rPr>
        <w:t xml:space="preserve">developed the model for management and control of the pest which was submitted to FAO), </w:t>
      </w:r>
      <w:r w:rsidR="00A767A3" w:rsidRPr="00A767A3">
        <w:rPr>
          <w:rFonts w:ascii="Arial" w:hAnsi="Arial" w:cs="Arial"/>
          <w:bCs/>
          <w:sz w:val="24"/>
          <w:szCs w:val="24"/>
          <w:lang w:val="en-US"/>
        </w:rPr>
        <w:t>awareness, training, pesticide registration, legislation and enforcing)</w:t>
      </w:r>
    </w:p>
    <w:p w14:paraId="66CFDE08" w14:textId="77777777" w:rsidR="00A767A3" w:rsidRPr="00A767A3" w:rsidRDefault="00A767A3" w:rsidP="00A767A3">
      <w:pPr>
        <w:pStyle w:val="ListParagraph"/>
        <w:numPr>
          <w:ilvl w:val="0"/>
          <w:numId w:val="4"/>
        </w:numPr>
        <w:spacing w:after="0" w:line="360" w:lineRule="auto"/>
        <w:rPr>
          <w:rFonts w:ascii="Arial" w:hAnsi="Arial" w:cs="Arial"/>
          <w:bCs/>
          <w:sz w:val="24"/>
          <w:szCs w:val="24"/>
          <w:lang w:val="en-US"/>
        </w:rPr>
      </w:pPr>
      <w:r w:rsidRPr="00A767A3">
        <w:rPr>
          <w:rFonts w:ascii="Arial" w:hAnsi="Arial" w:cs="Arial"/>
          <w:bCs/>
          <w:sz w:val="24"/>
          <w:szCs w:val="24"/>
          <w:lang w:val="en-US"/>
        </w:rPr>
        <w:t>Provincial Departments (monitoring, extension support, awareness)</w:t>
      </w:r>
    </w:p>
    <w:p w14:paraId="4F85BB49" w14:textId="77777777" w:rsidR="00A767A3" w:rsidRPr="00A767A3" w:rsidRDefault="00A767A3" w:rsidP="00A767A3">
      <w:pPr>
        <w:pStyle w:val="ListParagraph"/>
        <w:numPr>
          <w:ilvl w:val="0"/>
          <w:numId w:val="4"/>
        </w:numPr>
        <w:spacing w:after="0" w:line="360" w:lineRule="auto"/>
        <w:rPr>
          <w:rFonts w:ascii="Arial" w:hAnsi="Arial" w:cs="Arial"/>
          <w:bCs/>
          <w:sz w:val="24"/>
          <w:szCs w:val="24"/>
          <w:lang w:val="en-US"/>
        </w:rPr>
      </w:pPr>
      <w:r w:rsidRPr="00A767A3">
        <w:rPr>
          <w:rFonts w:ascii="Arial" w:hAnsi="Arial" w:cs="Arial"/>
          <w:bCs/>
          <w:sz w:val="24"/>
          <w:szCs w:val="24"/>
          <w:lang w:val="en-US"/>
        </w:rPr>
        <w:t>ARC and  Universities (research, diagnostics, training)</w:t>
      </w:r>
    </w:p>
    <w:p w14:paraId="586ECC50" w14:textId="77777777" w:rsidR="00A767A3" w:rsidRPr="00A767A3" w:rsidRDefault="00A767A3" w:rsidP="00A767A3">
      <w:pPr>
        <w:pStyle w:val="ListParagraph"/>
        <w:numPr>
          <w:ilvl w:val="0"/>
          <w:numId w:val="4"/>
        </w:numPr>
        <w:spacing w:after="0" w:line="360" w:lineRule="auto"/>
        <w:rPr>
          <w:rFonts w:ascii="Arial" w:hAnsi="Arial" w:cs="Arial"/>
          <w:bCs/>
          <w:sz w:val="24"/>
          <w:szCs w:val="24"/>
          <w:lang w:val="en-US"/>
        </w:rPr>
      </w:pPr>
      <w:r w:rsidRPr="00A767A3">
        <w:rPr>
          <w:rFonts w:ascii="Arial" w:hAnsi="Arial" w:cs="Arial"/>
          <w:bCs/>
          <w:sz w:val="24"/>
          <w:szCs w:val="24"/>
          <w:lang w:val="en-US"/>
        </w:rPr>
        <w:t>CropLife SA and IRAC (Pesticide companies, registration, resistance monitoring)</w:t>
      </w:r>
    </w:p>
    <w:p w14:paraId="2DA10F60" w14:textId="77777777" w:rsidR="00A767A3" w:rsidRPr="00A767A3" w:rsidRDefault="00A767A3" w:rsidP="00A767A3">
      <w:pPr>
        <w:pStyle w:val="ListParagraph"/>
        <w:numPr>
          <w:ilvl w:val="0"/>
          <w:numId w:val="4"/>
        </w:numPr>
        <w:spacing w:after="0" w:line="360" w:lineRule="auto"/>
        <w:rPr>
          <w:rFonts w:ascii="Arial" w:hAnsi="Arial" w:cs="Arial"/>
          <w:bCs/>
          <w:sz w:val="24"/>
          <w:szCs w:val="24"/>
          <w:lang w:val="en-US"/>
        </w:rPr>
      </w:pPr>
      <w:r w:rsidRPr="00A767A3">
        <w:rPr>
          <w:rFonts w:ascii="Arial" w:hAnsi="Arial" w:cs="Arial"/>
          <w:bCs/>
          <w:sz w:val="24"/>
          <w:szCs w:val="24"/>
          <w:lang w:val="en-US"/>
        </w:rPr>
        <w:t>Producer organisations (Grain SA, SANSOR, etc. for monitoring, awareness and training)</w:t>
      </w:r>
    </w:p>
    <w:p w14:paraId="16D7A873" w14:textId="77777777" w:rsidR="00A767A3" w:rsidRPr="00A767A3" w:rsidRDefault="00A767A3" w:rsidP="00A767A3">
      <w:pPr>
        <w:pStyle w:val="ListParagraph"/>
        <w:numPr>
          <w:ilvl w:val="0"/>
          <w:numId w:val="4"/>
        </w:numPr>
        <w:spacing w:after="0" w:line="360" w:lineRule="auto"/>
        <w:rPr>
          <w:rFonts w:ascii="Arial" w:hAnsi="Arial" w:cs="Arial"/>
          <w:bCs/>
          <w:sz w:val="24"/>
          <w:szCs w:val="24"/>
          <w:lang w:val="en-US"/>
        </w:rPr>
      </w:pPr>
      <w:r w:rsidRPr="00A767A3">
        <w:rPr>
          <w:rFonts w:ascii="Arial" w:hAnsi="Arial" w:cs="Arial"/>
          <w:bCs/>
          <w:sz w:val="24"/>
          <w:szCs w:val="24"/>
          <w:lang w:val="en-US"/>
        </w:rPr>
        <w:t>Private companies (monitoring, diagnostics, support)</w:t>
      </w:r>
    </w:p>
    <w:p w14:paraId="6A65FDB2" w14:textId="77777777" w:rsidR="00A767A3" w:rsidRDefault="00A767A3" w:rsidP="00A767A3">
      <w:pPr>
        <w:spacing w:line="360" w:lineRule="auto"/>
        <w:jc w:val="both"/>
        <w:rPr>
          <w:rFonts w:ascii="Arial" w:hAnsi="Arial" w:cs="Arial"/>
          <w:bCs/>
          <w:sz w:val="24"/>
          <w:szCs w:val="24"/>
          <w:lang w:val="en-US"/>
        </w:rPr>
      </w:pPr>
      <w:r w:rsidRPr="00A767A3">
        <w:rPr>
          <w:rFonts w:ascii="Arial" w:hAnsi="Arial" w:cs="Arial"/>
          <w:bCs/>
          <w:sz w:val="24"/>
          <w:szCs w:val="24"/>
          <w:lang w:val="en-US"/>
        </w:rPr>
        <w:t xml:space="preserve">The FAWSC is responsible for discussing and evaluating, among others, the surveillance programme, awareness programme, scouting methods, diagnostics, management practices, intervention by provincial Departments of Agriculture and relevant stakeholders, damage/loss assessment and future research on FAW and the development of Control Measures in terms of the Agricultural Pests Act.  </w:t>
      </w:r>
    </w:p>
    <w:p w14:paraId="65C27F29" w14:textId="77777777" w:rsidR="00A767A3" w:rsidRPr="00A767A3" w:rsidRDefault="00A767A3" w:rsidP="00A767A3">
      <w:pPr>
        <w:spacing w:line="360" w:lineRule="auto"/>
        <w:jc w:val="both"/>
        <w:rPr>
          <w:rFonts w:ascii="Arial" w:hAnsi="Arial" w:cs="Arial"/>
          <w:bCs/>
          <w:sz w:val="24"/>
          <w:szCs w:val="24"/>
          <w:lang w:val="en-US"/>
        </w:rPr>
      </w:pPr>
    </w:p>
    <w:p w14:paraId="71953E81" w14:textId="77777777" w:rsidR="009915FC" w:rsidRPr="00A767A3" w:rsidRDefault="00096424" w:rsidP="00A767A3">
      <w:pPr>
        <w:pStyle w:val="PlainText"/>
        <w:numPr>
          <w:ilvl w:val="0"/>
          <w:numId w:val="3"/>
        </w:numPr>
        <w:spacing w:line="360" w:lineRule="auto"/>
        <w:ind w:left="426"/>
        <w:jc w:val="both"/>
        <w:rPr>
          <w:rFonts w:ascii="Arial" w:hAnsi="Arial" w:cs="Arial"/>
          <w:b/>
          <w:sz w:val="24"/>
          <w:szCs w:val="24"/>
        </w:rPr>
      </w:pPr>
      <w:r w:rsidRPr="00A767A3">
        <w:rPr>
          <w:rFonts w:ascii="Arial" w:hAnsi="Arial" w:cs="Arial"/>
          <w:b/>
          <w:sz w:val="24"/>
          <w:szCs w:val="24"/>
        </w:rPr>
        <w:t>Current Status in RSA</w:t>
      </w:r>
    </w:p>
    <w:p w14:paraId="058BC950" w14:textId="77777777" w:rsidR="00D70E52" w:rsidRDefault="00D70E52" w:rsidP="00A767A3">
      <w:pPr>
        <w:pStyle w:val="PlainText"/>
        <w:spacing w:line="360" w:lineRule="auto"/>
        <w:jc w:val="both"/>
        <w:rPr>
          <w:rFonts w:ascii="Arial" w:hAnsi="Arial" w:cs="Arial"/>
          <w:sz w:val="24"/>
          <w:szCs w:val="24"/>
        </w:rPr>
      </w:pPr>
      <w:r w:rsidRPr="00A767A3">
        <w:rPr>
          <w:rFonts w:ascii="Arial" w:hAnsi="Arial" w:cs="Arial"/>
          <w:sz w:val="24"/>
          <w:szCs w:val="24"/>
        </w:rPr>
        <w:t xml:space="preserve">The FAW is probably in most of the </w:t>
      </w:r>
      <w:r w:rsidR="00555D45" w:rsidRPr="00A767A3">
        <w:rPr>
          <w:rFonts w:ascii="Arial" w:hAnsi="Arial" w:cs="Arial"/>
          <w:sz w:val="24"/>
          <w:szCs w:val="24"/>
        </w:rPr>
        <w:t xml:space="preserve">maize production areas within the country. </w:t>
      </w:r>
      <w:r w:rsidR="00B515D2" w:rsidRPr="00A767A3">
        <w:rPr>
          <w:rFonts w:ascii="Arial" w:hAnsi="Arial" w:cs="Arial"/>
          <w:sz w:val="24"/>
          <w:szCs w:val="24"/>
        </w:rPr>
        <w:t xml:space="preserve">However, </w:t>
      </w:r>
      <w:r w:rsidR="00555D45" w:rsidRPr="00A767A3">
        <w:rPr>
          <w:rFonts w:ascii="Arial" w:hAnsi="Arial" w:cs="Arial"/>
          <w:sz w:val="24"/>
          <w:szCs w:val="24"/>
        </w:rPr>
        <w:t>the infestation is very limited</w:t>
      </w:r>
      <w:r w:rsidR="00096424" w:rsidRPr="00A767A3">
        <w:rPr>
          <w:rFonts w:ascii="Arial" w:hAnsi="Arial" w:cs="Arial"/>
          <w:sz w:val="24"/>
          <w:szCs w:val="24"/>
        </w:rPr>
        <w:t xml:space="preserve"> in some provinces</w:t>
      </w:r>
      <w:r w:rsidR="00555D45" w:rsidRPr="00A767A3">
        <w:rPr>
          <w:rFonts w:ascii="Arial" w:hAnsi="Arial" w:cs="Arial"/>
          <w:sz w:val="24"/>
          <w:szCs w:val="24"/>
        </w:rPr>
        <w:t xml:space="preserve">. These include the following provinces: </w:t>
      </w:r>
      <w:r w:rsidR="00096424" w:rsidRPr="00A767A3">
        <w:rPr>
          <w:rFonts w:ascii="Arial" w:hAnsi="Arial" w:cs="Arial"/>
          <w:sz w:val="24"/>
          <w:szCs w:val="24"/>
        </w:rPr>
        <w:t xml:space="preserve"> Gauteng, Mpumalanga,</w:t>
      </w:r>
      <w:r w:rsidR="00555D45" w:rsidRPr="00A767A3">
        <w:rPr>
          <w:rFonts w:ascii="Arial" w:hAnsi="Arial" w:cs="Arial"/>
          <w:sz w:val="24"/>
          <w:szCs w:val="24"/>
        </w:rPr>
        <w:t xml:space="preserve"> North West</w:t>
      </w:r>
      <w:r w:rsidR="00096424" w:rsidRPr="00A767A3">
        <w:rPr>
          <w:rFonts w:ascii="Arial" w:hAnsi="Arial" w:cs="Arial"/>
          <w:sz w:val="24"/>
          <w:szCs w:val="24"/>
        </w:rPr>
        <w:t>, Free State</w:t>
      </w:r>
      <w:r w:rsidR="00555D45" w:rsidRPr="00A767A3">
        <w:rPr>
          <w:rFonts w:ascii="Arial" w:hAnsi="Arial" w:cs="Arial"/>
          <w:sz w:val="24"/>
          <w:szCs w:val="24"/>
        </w:rPr>
        <w:t xml:space="preserve"> and Eastern Cape. </w:t>
      </w:r>
      <w:r w:rsidR="00096424" w:rsidRPr="00A767A3">
        <w:rPr>
          <w:rFonts w:ascii="Arial" w:hAnsi="Arial" w:cs="Arial"/>
          <w:sz w:val="24"/>
          <w:szCs w:val="24"/>
        </w:rPr>
        <w:t xml:space="preserve"> High infestation occurs in Limpopo province </w:t>
      </w:r>
      <w:r w:rsidR="00137434" w:rsidRPr="00A767A3">
        <w:rPr>
          <w:rFonts w:ascii="Arial" w:hAnsi="Arial" w:cs="Arial"/>
          <w:sz w:val="24"/>
          <w:szCs w:val="24"/>
        </w:rPr>
        <w:t xml:space="preserve">and the Umkhanyakude District Municipality, in KZN. The </w:t>
      </w:r>
      <w:r w:rsidR="00096424" w:rsidRPr="00A767A3">
        <w:rPr>
          <w:rFonts w:ascii="Arial" w:hAnsi="Arial" w:cs="Arial"/>
          <w:sz w:val="24"/>
          <w:szCs w:val="24"/>
        </w:rPr>
        <w:t xml:space="preserve">infestation </w:t>
      </w:r>
      <w:r w:rsidR="00137434" w:rsidRPr="00A767A3">
        <w:rPr>
          <w:rFonts w:ascii="Arial" w:hAnsi="Arial" w:cs="Arial"/>
          <w:sz w:val="24"/>
          <w:szCs w:val="24"/>
        </w:rPr>
        <w:t xml:space="preserve">also </w:t>
      </w:r>
      <w:r w:rsidR="00096424" w:rsidRPr="00A767A3">
        <w:rPr>
          <w:rFonts w:ascii="Arial" w:hAnsi="Arial" w:cs="Arial"/>
          <w:sz w:val="24"/>
          <w:szCs w:val="24"/>
        </w:rPr>
        <w:t>appears to increase also in Mpumalanga</w:t>
      </w:r>
      <w:r w:rsidR="002D1BBD" w:rsidRPr="00A767A3">
        <w:rPr>
          <w:rFonts w:ascii="Arial" w:hAnsi="Arial" w:cs="Arial"/>
          <w:sz w:val="24"/>
          <w:szCs w:val="24"/>
        </w:rPr>
        <w:t xml:space="preserve"> (This was not captured on the status map </w:t>
      </w:r>
      <w:r w:rsidR="00E728FB">
        <w:rPr>
          <w:rFonts w:ascii="Arial" w:hAnsi="Arial" w:cs="Arial"/>
          <w:sz w:val="24"/>
          <w:szCs w:val="24"/>
        </w:rPr>
        <w:t xml:space="preserve">(see attached) </w:t>
      </w:r>
      <w:r w:rsidR="002D1BBD" w:rsidRPr="00A767A3">
        <w:rPr>
          <w:rFonts w:ascii="Arial" w:hAnsi="Arial" w:cs="Arial"/>
          <w:sz w:val="24"/>
          <w:szCs w:val="24"/>
        </w:rPr>
        <w:t>at the time of this report)</w:t>
      </w:r>
      <w:r w:rsidR="00096424" w:rsidRPr="00A767A3">
        <w:rPr>
          <w:rFonts w:ascii="Arial" w:hAnsi="Arial" w:cs="Arial"/>
          <w:sz w:val="24"/>
          <w:szCs w:val="24"/>
        </w:rPr>
        <w:t>. No report of the pest in Northern Cape and Western Cape.</w:t>
      </w:r>
    </w:p>
    <w:p w14:paraId="5EB6ABA5" w14:textId="1272358B" w:rsidR="007A76C6" w:rsidRDefault="007A76C6" w:rsidP="00A767A3">
      <w:pPr>
        <w:pStyle w:val="PlainText"/>
        <w:spacing w:line="360" w:lineRule="auto"/>
        <w:jc w:val="both"/>
        <w:rPr>
          <w:rFonts w:ascii="Arial" w:hAnsi="Arial" w:cs="Arial"/>
          <w:sz w:val="24"/>
          <w:szCs w:val="24"/>
        </w:rPr>
      </w:pPr>
      <w:r w:rsidRPr="007A76C6">
        <w:rPr>
          <w:rFonts w:ascii="Arial" w:hAnsi="Arial" w:cs="Arial"/>
          <w:b/>
          <w:sz w:val="24"/>
          <w:szCs w:val="24"/>
        </w:rPr>
        <w:t>Affected provinces</w:t>
      </w:r>
      <w:r>
        <w:rPr>
          <w:rFonts w:ascii="Arial" w:hAnsi="Arial" w:cs="Arial"/>
          <w:sz w:val="24"/>
          <w:szCs w:val="24"/>
        </w:rPr>
        <w:t xml:space="preserve">: </w:t>
      </w:r>
      <w:r w:rsidR="005A1080">
        <w:rPr>
          <w:rFonts w:ascii="Arial" w:hAnsi="Arial" w:cs="Arial"/>
          <w:sz w:val="24"/>
          <w:szCs w:val="24"/>
        </w:rPr>
        <w:t>There are no details from reports for the affected districts in Gauteng, North West and Mpumalanga for this report.</w:t>
      </w:r>
    </w:p>
    <w:p w14:paraId="0BFF6AF1" w14:textId="77777777" w:rsidR="005A1080" w:rsidRDefault="005A1080" w:rsidP="007A76C6">
      <w:pPr>
        <w:pStyle w:val="PlainText"/>
        <w:spacing w:line="360" w:lineRule="auto"/>
        <w:jc w:val="both"/>
        <w:rPr>
          <w:rFonts w:ascii="Arial" w:hAnsi="Arial" w:cs="Arial"/>
          <w:b/>
          <w:sz w:val="24"/>
          <w:szCs w:val="24"/>
        </w:rPr>
      </w:pPr>
    </w:p>
    <w:p w14:paraId="20E3D1E1" w14:textId="77777777" w:rsidR="007A76C6" w:rsidRDefault="007A76C6" w:rsidP="007A76C6">
      <w:pPr>
        <w:pStyle w:val="PlainText"/>
        <w:spacing w:line="360" w:lineRule="auto"/>
        <w:jc w:val="both"/>
        <w:rPr>
          <w:rFonts w:ascii="Arial" w:hAnsi="Arial" w:cs="Arial"/>
          <w:sz w:val="24"/>
          <w:szCs w:val="24"/>
        </w:rPr>
      </w:pPr>
      <w:r w:rsidRPr="005A1080">
        <w:rPr>
          <w:rFonts w:ascii="Arial" w:hAnsi="Arial" w:cs="Arial"/>
          <w:b/>
          <w:sz w:val="24"/>
          <w:szCs w:val="24"/>
        </w:rPr>
        <w:t>Limpopo</w:t>
      </w:r>
      <w:r>
        <w:rPr>
          <w:rFonts w:ascii="Arial" w:hAnsi="Arial" w:cs="Arial"/>
          <w:sz w:val="24"/>
          <w:szCs w:val="24"/>
        </w:rPr>
        <w:t>:</w:t>
      </w:r>
    </w:p>
    <w:p w14:paraId="5EF75EA8" w14:textId="60B6483C" w:rsidR="007A76C6" w:rsidRDefault="007A76C6" w:rsidP="00DC0CFA">
      <w:pPr>
        <w:pStyle w:val="PlainText"/>
        <w:spacing w:line="360" w:lineRule="auto"/>
        <w:ind w:left="2520" w:hanging="2520"/>
        <w:jc w:val="both"/>
        <w:rPr>
          <w:rFonts w:ascii="Arial" w:hAnsi="Arial" w:cs="Arial"/>
          <w:sz w:val="24"/>
          <w:szCs w:val="24"/>
        </w:rPr>
      </w:pPr>
      <w:r>
        <w:rPr>
          <w:rFonts w:ascii="Arial" w:hAnsi="Arial" w:cs="Arial"/>
          <w:sz w:val="24"/>
          <w:szCs w:val="24"/>
        </w:rPr>
        <w:t>District Municipality:</w:t>
      </w:r>
      <w:r w:rsidR="001711CC">
        <w:rPr>
          <w:rFonts w:ascii="Arial" w:hAnsi="Arial" w:cs="Arial"/>
          <w:sz w:val="24"/>
          <w:szCs w:val="24"/>
        </w:rPr>
        <w:t xml:space="preserve"> C</w:t>
      </w:r>
      <w:r w:rsidR="005A1080">
        <w:rPr>
          <w:rFonts w:ascii="Arial" w:hAnsi="Arial" w:cs="Arial"/>
          <w:sz w:val="24"/>
          <w:szCs w:val="24"/>
        </w:rPr>
        <w:t>apricorn, Sekhukhune, Waterberg</w:t>
      </w:r>
      <w:r w:rsidR="001711CC">
        <w:rPr>
          <w:rFonts w:ascii="Arial" w:hAnsi="Arial" w:cs="Arial"/>
          <w:sz w:val="24"/>
          <w:szCs w:val="24"/>
        </w:rPr>
        <w:t>, Vhembe and Musina</w:t>
      </w:r>
      <w:r w:rsidR="005A1080">
        <w:rPr>
          <w:rFonts w:ascii="Arial" w:hAnsi="Arial" w:cs="Arial"/>
          <w:sz w:val="24"/>
          <w:szCs w:val="24"/>
        </w:rPr>
        <w:t xml:space="preserve"> District Municipalities.</w:t>
      </w:r>
    </w:p>
    <w:p w14:paraId="52F73C88" w14:textId="0164663F" w:rsidR="007A76C6" w:rsidRPr="00A767A3" w:rsidRDefault="007A76C6" w:rsidP="007A76C6">
      <w:pPr>
        <w:pStyle w:val="PlainText"/>
        <w:spacing w:line="360" w:lineRule="auto"/>
        <w:jc w:val="both"/>
        <w:rPr>
          <w:rFonts w:ascii="Arial" w:hAnsi="Arial" w:cs="Arial"/>
          <w:sz w:val="24"/>
          <w:szCs w:val="24"/>
        </w:rPr>
      </w:pPr>
      <w:r>
        <w:rPr>
          <w:rFonts w:ascii="Arial" w:hAnsi="Arial" w:cs="Arial"/>
          <w:sz w:val="24"/>
          <w:szCs w:val="24"/>
        </w:rPr>
        <w:t>Hectares Affected:</w:t>
      </w:r>
      <w:r w:rsidR="00993984">
        <w:rPr>
          <w:rFonts w:ascii="Arial" w:hAnsi="Arial" w:cs="Arial"/>
          <w:sz w:val="24"/>
          <w:szCs w:val="24"/>
        </w:rPr>
        <w:t xml:space="preserve"> </w:t>
      </w:r>
      <w:r w:rsidR="001711CC">
        <w:rPr>
          <w:rFonts w:ascii="Arial" w:hAnsi="Arial" w:cs="Arial"/>
          <w:sz w:val="24"/>
          <w:szCs w:val="24"/>
        </w:rPr>
        <w:t>4316</w:t>
      </w:r>
      <w:r w:rsidR="00993984">
        <w:rPr>
          <w:rFonts w:ascii="Arial" w:hAnsi="Arial" w:cs="Arial"/>
          <w:sz w:val="24"/>
          <w:szCs w:val="24"/>
        </w:rPr>
        <w:t xml:space="preserve"> ha</w:t>
      </w:r>
    </w:p>
    <w:p w14:paraId="21B6458E" w14:textId="77777777" w:rsidR="007A76C6" w:rsidRDefault="007A76C6" w:rsidP="007A76C6">
      <w:pPr>
        <w:pStyle w:val="PlainText"/>
        <w:spacing w:line="360" w:lineRule="auto"/>
        <w:jc w:val="both"/>
        <w:rPr>
          <w:rFonts w:ascii="Arial" w:hAnsi="Arial" w:cs="Arial"/>
          <w:sz w:val="24"/>
          <w:szCs w:val="24"/>
        </w:rPr>
      </w:pPr>
    </w:p>
    <w:p w14:paraId="52A48141" w14:textId="77777777" w:rsidR="005A1080" w:rsidRDefault="005A1080" w:rsidP="007A76C6">
      <w:pPr>
        <w:pStyle w:val="PlainText"/>
        <w:spacing w:line="360" w:lineRule="auto"/>
        <w:jc w:val="both"/>
        <w:rPr>
          <w:rFonts w:ascii="Arial" w:hAnsi="Arial" w:cs="Arial"/>
          <w:sz w:val="24"/>
          <w:szCs w:val="24"/>
        </w:rPr>
      </w:pPr>
    </w:p>
    <w:p w14:paraId="68970B29" w14:textId="6DE5581D" w:rsidR="007A76C6" w:rsidRPr="005A1080" w:rsidRDefault="00993984" w:rsidP="007A76C6">
      <w:pPr>
        <w:pStyle w:val="PlainText"/>
        <w:spacing w:line="360" w:lineRule="auto"/>
        <w:jc w:val="both"/>
        <w:rPr>
          <w:rFonts w:ascii="Arial" w:hAnsi="Arial" w:cs="Arial"/>
          <w:b/>
          <w:sz w:val="24"/>
          <w:szCs w:val="24"/>
        </w:rPr>
      </w:pPr>
      <w:r w:rsidRPr="005A1080">
        <w:rPr>
          <w:rFonts w:ascii="Arial" w:hAnsi="Arial" w:cs="Arial"/>
          <w:b/>
          <w:sz w:val="24"/>
          <w:szCs w:val="24"/>
        </w:rPr>
        <w:t>Kwa</w:t>
      </w:r>
      <w:r w:rsidR="005A1080">
        <w:rPr>
          <w:rFonts w:ascii="Arial" w:hAnsi="Arial" w:cs="Arial"/>
          <w:b/>
          <w:sz w:val="24"/>
          <w:szCs w:val="24"/>
        </w:rPr>
        <w:t>-Z</w:t>
      </w:r>
      <w:r w:rsidRPr="005A1080">
        <w:rPr>
          <w:rFonts w:ascii="Arial" w:hAnsi="Arial" w:cs="Arial"/>
          <w:b/>
          <w:sz w:val="24"/>
          <w:szCs w:val="24"/>
        </w:rPr>
        <w:t>ulu Natal</w:t>
      </w:r>
      <w:r w:rsidR="007A76C6" w:rsidRPr="005A1080">
        <w:rPr>
          <w:rFonts w:ascii="Arial" w:hAnsi="Arial" w:cs="Arial"/>
          <w:b/>
          <w:sz w:val="24"/>
          <w:szCs w:val="24"/>
        </w:rPr>
        <w:t>:</w:t>
      </w:r>
    </w:p>
    <w:p w14:paraId="0594150A" w14:textId="40DA40AB" w:rsidR="007A76C6" w:rsidRDefault="007A76C6" w:rsidP="007A76C6">
      <w:pPr>
        <w:pStyle w:val="PlainText"/>
        <w:spacing w:line="360" w:lineRule="auto"/>
        <w:jc w:val="both"/>
        <w:rPr>
          <w:rFonts w:ascii="Arial" w:hAnsi="Arial" w:cs="Arial"/>
          <w:sz w:val="24"/>
          <w:szCs w:val="24"/>
        </w:rPr>
      </w:pPr>
      <w:r>
        <w:rPr>
          <w:rFonts w:ascii="Arial" w:hAnsi="Arial" w:cs="Arial"/>
          <w:sz w:val="24"/>
          <w:szCs w:val="24"/>
        </w:rPr>
        <w:t>District Municipality:</w:t>
      </w:r>
      <w:r w:rsidR="00993984">
        <w:rPr>
          <w:rFonts w:ascii="Arial" w:hAnsi="Arial" w:cs="Arial"/>
          <w:sz w:val="24"/>
          <w:szCs w:val="24"/>
        </w:rPr>
        <w:t xml:space="preserve"> Umkhanyakude</w:t>
      </w:r>
      <w:r w:rsidR="00DC0CFA">
        <w:rPr>
          <w:rFonts w:ascii="Arial" w:hAnsi="Arial" w:cs="Arial"/>
          <w:sz w:val="24"/>
          <w:szCs w:val="24"/>
        </w:rPr>
        <w:t xml:space="preserve"> Distric Municipality.</w:t>
      </w:r>
    </w:p>
    <w:p w14:paraId="1CF7DEC0" w14:textId="3132EA48" w:rsidR="007A76C6" w:rsidRDefault="007A76C6" w:rsidP="007A76C6">
      <w:pPr>
        <w:pStyle w:val="PlainText"/>
        <w:spacing w:line="360" w:lineRule="auto"/>
        <w:jc w:val="both"/>
        <w:rPr>
          <w:rFonts w:ascii="Arial" w:hAnsi="Arial" w:cs="Arial"/>
          <w:sz w:val="24"/>
          <w:szCs w:val="24"/>
        </w:rPr>
      </w:pPr>
      <w:r>
        <w:rPr>
          <w:rFonts w:ascii="Arial" w:hAnsi="Arial" w:cs="Arial"/>
          <w:sz w:val="24"/>
          <w:szCs w:val="24"/>
        </w:rPr>
        <w:t>Hectares Affected:</w:t>
      </w:r>
      <w:r w:rsidR="00993984">
        <w:rPr>
          <w:rFonts w:ascii="Arial" w:hAnsi="Arial" w:cs="Arial"/>
          <w:sz w:val="24"/>
          <w:szCs w:val="24"/>
        </w:rPr>
        <w:t xml:space="preserve"> 219.1 ha</w:t>
      </w:r>
    </w:p>
    <w:p w14:paraId="6C29357A" w14:textId="77777777" w:rsidR="007A76C6" w:rsidRDefault="007A76C6" w:rsidP="007A76C6">
      <w:pPr>
        <w:pStyle w:val="PlainText"/>
        <w:spacing w:line="360" w:lineRule="auto"/>
        <w:jc w:val="both"/>
        <w:rPr>
          <w:rFonts w:ascii="Arial" w:hAnsi="Arial" w:cs="Arial"/>
          <w:sz w:val="24"/>
          <w:szCs w:val="24"/>
        </w:rPr>
      </w:pPr>
    </w:p>
    <w:p w14:paraId="6BDC74FF" w14:textId="77777777" w:rsidR="00993984" w:rsidRPr="005A1080" w:rsidRDefault="00993984" w:rsidP="00993984">
      <w:pPr>
        <w:pStyle w:val="PlainText"/>
        <w:spacing w:line="360" w:lineRule="auto"/>
        <w:jc w:val="both"/>
        <w:rPr>
          <w:rFonts w:ascii="Arial" w:hAnsi="Arial" w:cs="Arial"/>
          <w:b/>
          <w:sz w:val="24"/>
          <w:szCs w:val="24"/>
        </w:rPr>
      </w:pPr>
      <w:r w:rsidRPr="005A1080">
        <w:rPr>
          <w:rFonts w:ascii="Arial" w:hAnsi="Arial" w:cs="Arial"/>
          <w:b/>
          <w:sz w:val="24"/>
          <w:szCs w:val="24"/>
        </w:rPr>
        <w:t>Eastern Cape:</w:t>
      </w:r>
    </w:p>
    <w:p w14:paraId="03813ED2" w14:textId="77777777" w:rsidR="00993984" w:rsidRDefault="00993984" w:rsidP="00993984">
      <w:pPr>
        <w:pStyle w:val="PlainText"/>
        <w:spacing w:line="360" w:lineRule="auto"/>
        <w:jc w:val="both"/>
        <w:rPr>
          <w:rFonts w:ascii="Arial" w:hAnsi="Arial" w:cs="Arial"/>
          <w:sz w:val="24"/>
          <w:szCs w:val="24"/>
        </w:rPr>
      </w:pPr>
      <w:r>
        <w:rPr>
          <w:rFonts w:ascii="Arial" w:hAnsi="Arial" w:cs="Arial"/>
          <w:sz w:val="24"/>
          <w:szCs w:val="24"/>
        </w:rPr>
        <w:t>District Municipality:</w:t>
      </w:r>
      <w:r w:rsidRPr="00BE210D">
        <w:t xml:space="preserve"> </w:t>
      </w:r>
      <w:r w:rsidRPr="00BE210D">
        <w:rPr>
          <w:rFonts w:ascii="Arial" w:hAnsi="Arial" w:cs="Arial"/>
          <w:sz w:val="24"/>
          <w:szCs w:val="24"/>
        </w:rPr>
        <w:t>Buffalo City Metro Municipality</w:t>
      </w:r>
      <w:r w:rsidRPr="00BE210D">
        <w:rPr>
          <w:rFonts w:ascii="Arial" w:hAnsi="Arial" w:cs="Arial"/>
          <w:sz w:val="24"/>
          <w:szCs w:val="24"/>
        </w:rPr>
        <w:tab/>
      </w:r>
    </w:p>
    <w:p w14:paraId="1053AC39" w14:textId="77777777" w:rsidR="00993984" w:rsidRPr="00A767A3" w:rsidRDefault="00993984" w:rsidP="00993984">
      <w:pPr>
        <w:pStyle w:val="PlainText"/>
        <w:spacing w:line="360" w:lineRule="auto"/>
        <w:jc w:val="both"/>
        <w:rPr>
          <w:rFonts w:ascii="Arial" w:hAnsi="Arial" w:cs="Arial"/>
          <w:sz w:val="24"/>
          <w:szCs w:val="24"/>
        </w:rPr>
      </w:pPr>
      <w:r>
        <w:rPr>
          <w:rFonts w:ascii="Arial" w:hAnsi="Arial" w:cs="Arial"/>
          <w:sz w:val="24"/>
          <w:szCs w:val="24"/>
        </w:rPr>
        <w:t>Hectares Affected:</w:t>
      </w:r>
      <w:r w:rsidRPr="00BE210D">
        <w:rPr>
          <w:rFonts w:ascii="Arial" w:hAnsi="Arial" w:cs="Arial"/>
          <w:sz w:val="24"/>
          <w:szCs w:val="24"/>
        </w:rPr>
        <w:t xml:space="preserve"> 14ha</w:t>
      </w:r>
    </w:p>
    <w:p w14:paraId="27BE24DC" w14:textId="77777777" w:rsidR="007A76C6" w:rsidRPr="00A767A3" w:rsidRDefault="007A76C6" w:rsidP="00A767A3">
      <w:pPr>
        <w:pStyle w:val="PlainText"/>
        <w:spacing w:line="360" w:lineRule="auto"/>
        <w:jc w:val="both"/>
        <w:rPr>
          <w:rFonts w:ascii="Arial" w:hAnsi="Arial" w:cs="Arial"/>
          <w:sz w:val="24"/>
          <w:szCs w:val="24"/>
        </w:rPr>
      </w:pPr>
    </w:p>
    <w:p w14:paraId="4498CDEF" w14:textId="77777777" w:rsidR="00B6198F" w:rsidRPr="00A767A3" w:rsidRDefault="00B6198F" w:rsidP="00A767A3">
      <w:pPr>
        <w:pStyle w:val="PlainText"/>
        <w:spacing w:line="360" w:lineRule="auto"/>
        <w:jc w:val="both"/>
        <w:rPr>
          <w:rFonts w:ascii="Arial" w:hAnsi="Arial" w:cs="Arial"/>
          <w:b/>
          <w:sz w:val="24"/>
          <w:szCs w:val="24"/>
        </w:rPr>
      </w:pPr>
    </w:p>
    <w:p w14:paraId="352124A3" w14:textId="77777777" w:rsidR="00096424" w:rsidRPr="00A767A3" w:rsidRDefault="00096424" w:rsidP="00C12886">
      <w:pPr>
        <w:pStyle w:val="PlainText"/>
        <w:numPr>
          <w:ilvl w:val="0"/>
          <w:numId w:val="3"/>
        </w:numPr>
        <w:spacing w:line="360" w:lineRule="auto"/>
        <w:ind w:left="426"/>
        <w:jc w:val="both"/>
        <w:rPr>
          <w:rFonts w:ascii="Arial" w:hAnsi="Arial" w:cs="Arial"/>
          <w:b/>
          <w:sz w:val="24"/>
          <w:szCs w:val="24"/>
          <w:u w:val="single"/>
        </w:rPr>
      </w:pPr>
      <w:r w:rsidRPr="00A767A3">
        <w:rPr>
          <w:rFonts w:ascii="Arial" w:hAnsi="Arial" w:cs="Arial"/>
          <w:b/>
          <w:sz w:val="24"/>
          <w:szCs w:val="24"/>
          <w:u w:val="single"/>
        </w:rPr>
        <w:t>Interventions</w:t>
      </w:r>
      <w:r w:rsidR="000F6F05" w:rsidRPr="00A767A3">
        <w:rPr>
          <w:rFonts w:ascii="Arial" w:hAnsi="Arial" w:cs="Arial"/>
          <w:b/>
          <w:sz w:val="24"/>
          <w:szCs w:val="24"/>
          <w:u w:val="single"/>
        </w:rPr>
        <w:t xml:space="preserve"> since 2017</w:t>
      </w:r>
    </w:p>
    <w:p w14:paraId="538760BF" w14:textId="77777777" w:rsidR="009915FC" w:rsidRPr="00A767A3" w:rsidRDefault="009915FC" w:rsidP="00A767A3">
      <w:pPr>
        <w:pStyle w:val="PlainText"/>
        <w:spacing w:line="360" w:lineRule="auto"/>
        <w:jc w:val="both"/>
        <w:rPr>
          <w:rFonts w:ascii="Arial" w:hAnsi="Arial" w:cs="Arial"/>
          <w:b/>
          <w:sz w:val="24"/>
          <w:szCs w:val="24"/>
        </w:rPr>
      </w:pPr>
      <w:r w:rsidRPr="00A767A3">
        <w:rPr>
          <w:rFonts w:ascii="Arial" w:hAnsi="Arial" w:cs="Arial"/>
          <w:b/>
          <w:sz w:val="24"/>
          <w:szCs w:val="24"/>
        </w:rPr>
        <w:t>Pesticides registered so far to deal with it</w:t>
      </w:r>
    </w:p>
    <w:p w14:paraId="0B976FEF" w14:textId="77777777" w:rsidR="00D70E52" w:rsidRPr="00A767A3" w:rsidRDefault="00D70E52" w:rsidP="00A767A3">
      <w:pPr>
        <w:pStyle w:val="PlainText"/>
        <w:spacing w:line="360" w:lineRule="auto"/>
        <w:jc w:val="both"/>
        <w:rPr>
          <w:rFonts w:ascii="Arial" w:hAnsi="Arial" w:cs="Arial"/>
          <w:sz w:val="24"/>
          <w:szCs w:val="24"/>
        </w:rPr>
      </w:pPr>
      <w:r w:rsidRPr="00A767A3">
        <w:rPr>
          <w:rFonts w:ascii="Arial" w:hAnsi="Arial" w:cs="Arial"/>
          <w:sz w:val="24"/>
          <w:szCs w:val="24"/>
        </w:rPr>
        <w:t xml:space="preserve">There </w:t>
      </w:r>
      <w:r w:rsidR="00266789" w:rsidRPr="00A767A3">
        <w:rPr>
          <w:rFonts w:ascii="Arial" w:hAnsi="Arial" w:cs="Arial"/>
          <w:sz w:val="24"/>
          <w:szCs w:val="24"/>
        </w:rPr>
        <w:t xml:space="preserve">are 50 registered agrochemicals thus far and they are available in the Departmental website. </w:t>
      </w:r>
      <w:r w:rsidR="000F6F05" w:rsidRPr="00A767A3">
        <w:rPr>
          <w:rFonts w:ascii="Arial" w:hAnsi="Arial" w:cs="Arial"/>
          <w:sz w:val="24"/>
          <w:szCs w:val="24"/>
        </w:rPr>
        <w:t>No new chemicals are registered in 2018</w:t>
      </w:r>
      <w:r w:rsidR="007A76C6">
        <w:rPr>
          <w:rFonts w:ascii="Arial" w:hAnsi="Arial" w:cs="Arial"/>
          <w:sz w:val="24"/>
          <w:szCs w:val="24"/>
        </w:rPr>
        <w:t>.</w:t>
      </w:r>
    </w:p>
    <w:p w14:paraId="4BADD08E" w14:textId="77777777" w:rsidR="00096424" w:rsidRPr="00A767A3" w:rsidRDefault="00096424" w:rsidP="00A767A3">
      <w:pPr>
        <w:pStyle w:val="PlainText"/>
        <w:spacing w:line="360" w:lineRule="auto"/>
        <w:jc w:val="both"/>
        <w:rPr>
          <w:rFonts w:ascii="Arial" w:hAnsi="Arial" w:cs="Arial"/>
          <w:sz w:val="24"/>
          <w:szCs w:val="24"/>
        </w:rPr>
      </w:pPr>
    </w:p>
    <w:p w14:paraId="6626C248" w14:textId="77777777" w:rsidR="00096424" w:rsidRPr="00A767A3" w:rsidRDefault="00096424" w:rsidP="00A767A3">
      <w:pPr>
        <w:pStyle w:val="PlainText"/>
        <w:spacing w:line="360" w:lineRule="auto"/>
        <w:jc w:val="both"/>
        <w:rPr>
          <w:rFonts w:ascii="Arial" w:hAnsi="Arial" w:cs="Arial"/>
          <w:b/>
          <w:sz w:val="24"/>
          <w:szCs w:val="24"/>
        </w:rPr>
      </w:pPr>
      <w:r w:rsidRPr="00A767A3">
        <w:rPr>
          <w:rFonts w:ascii="Arial" w:hAnsi="Arial" w:cs="Arial"/>
          <w:b/>
          <w:sz w:val="24"/>
          <w:szCs w:val="24"/>
        </w:rPr>
        <w:t xml:space="preserve">What is the picture now compared to last year? </w:t>
      </w:r>
    </w:p>
    <w:p w14:paraId="77F8372B" w14:textId="77777777" w:rsidR="00096424" w:rsidRPr="00A767A3" w:rsidRDefault="00096424" w:rsidP="00A767A3">
      <w:pPr>
        <w:pStyle w:val="PlainText"/>
        <w:spacing w:line="360" w:lineRule="auto"/>
        <w:jc w:val="both"/>
        <w:rPr>
          <w:rFonts w:ascii="Arial" w:hAnsi="Arial" w:cs="Arial"/>
          <w:sz w:val="24"/>
          <w:szCs w:val="24"/>
        </w:rPr>
      </w:pPr>
      <w:r w:rsidRPr="00A767A3">
        <w:rPr>
          <w:rFonts w:ascii="Arial" w:hAnsi="Arial" w:cs="Arial"/>
          <w:sz w:val="24"/>
          <w:szCs w:val="24"/>
        </w:rPr>
        <w:t xml:space="preserve">The infestation level is less than the previous year (2017), since most of the farmers are using and/or spraying registered agrochemicals. There were more chemicals registered during 2017 to control and manage the FAW. Therefore, there are more options to control the pest. </w:t>
      </w:r>
    </w:p>
    <w:p w14:paraId="086965DC" w14:textId="77777777" w:rsidR="00682237" w:rsidRPr="00A767A3" w:rsidRDefault="00682237" w:rsidP="00A767A3">
      <w:pPr>
        <w:pStyle w:val="PlainText"/>
        <w:spacing w:line="360" w:lineRule="auto"/>
        <w:jc w:val="both"/>
        <w:rPr>
          <w:rFonts w:ascii="Arial" w:hAnsi="Arial" w:cs="Arial"/>
          <w:b/>
          <w:sz w:val="24"/>
          <w:szCs w:val="24"/>
        </w:rPr>
      </w:pPr>
      <w:r w:rsidRPr="00A767A3">
        <w:rPr>
          <w:rFonts w:ascii="Arial" w:hAnsi="Arial" w:cs="Arial"/>
          <w:b/>
          <w:sz w:val="24"/>
          <w:szCs w:val="24"/>
        </w:rPr>
        <w:t>Provincial Actions:</w:t>
      </w:r>
    </w:p>
    <w:p w14:paraId="4E755880" w14:textId="77777777" w:rsidR="00682237" w:rsidRPr="00A767A3" w:rsidRDefault="00682237" w:rsidP="00A767A3">
      <w:pPr>
        <w:pStyle w:val="PlainText"/>
        <w:spacing w:line="360" w:lineRule="auto"/>
        <w:jc w:val="both"/>
        <w:rPr>
          <w:rFonts w:ascii="Arial" w:hAnsi="Arial" w:cs="Arial"/>
          <w:sz w:val="24"/>
          <w:szCs w:val="24"/>
        </w:rPr>
      </w:pPr>
      <w:r w:rsidRPr="00A767A3">
        <w:rPr>
          <w:rFonts w:ascii="Arial" w:hAnsi="Arial" w:cs="Arial"/>
          <w:b/>
          <w:sz w:val="24"/>
          <w:szCs w:val="24"/>
        </w:rPr>
        <w:t xml:space="preserve">DAFF: </w:t>
      </w:r>
      <w:r w:rsidR="007A76C6">
        <w:rPr>
          <w:rFonts w:ascii="Arial" w:hAnsi="Arial" w:cs="Arial"/>
          <w:sz w:val="24"/>
          <w:szCs w:val="24"/>
        </w:rPr>
        <w:t>S</w:t>
      </w:r>
      <w:r w:rsidRPr="00A767A3">
        <w:rPr>
          <w:rFonts w:ascii="Arial" w:hAnsi="Arial" w:cs="Arial"/>
          <w:sz w:val="24"/>
          <w:szCs w:val="24"/>
        </w:rPr>
        <w:t>ubmitted research needs to the Directorate Policy Research for 2018.</w:t>
      </w:r>
      <w:r w:rsidR="007A76C6">
        <w:rPr>
          <w:rFonts w:ascii="Arial" w:hAnsi="Arial" w:cs="Arial"/>
          <w:sz w:val="24"/>
          <w:szCs w:val="24"/>
        </w:rPr>
        <w:t xml:space="preserve"> There are currently no funds rolled out for the research.  The Daff c</w:t>
      </w:r>
      <w:r w:rsidRPr="00A767A3">
        <w:rPr>
          <w:rFonts w:ascii="Arial" w:hAnsi="Arial" w:cs="Arial"/>
          <w:sz w:val="24"/>
          <w:szCs w:val="24"/>
        </w:rPr>
        <w:t xml:space="preserve">ontinues </w:t>
      </w:r>
      <w:r w:rsidR="00B7688D" w:rsidRPr="00A767A3">
        <w:rPr>
          <w:rFonts w:ascii="Arial" w:hAnsi="Arial" w:cs="Arial"/>
          <w:sz w:val="24"/>
          <w:szCs w:val="24"/>
        </w:rPr>
        <w:t>to conduct</w:t>
      </w:r>
      <w:r w:rsidRPr="00A767A3">
        <w:rPr>
          <w:rFonts w:ascii="Arial" w:hAnsi="Arial" w:cs="Arial"/>
          <w:sz w:val="24"/>
          <w:szCs w:val="24"/>
        </w:rPr>
        <w:t xml:space="preserve"> surveillance, awareness and coordination of all national</w:t>
      </w:r>
      <w:r w:rsidR="00B7688D" w:rsidRPr="00A767A3">
        <w:rPr>
          <w:rFonts w:ascii="Arial" w:hAnsi="Arial" w:cs="Arial"/>
          <w:sz w:val="24"/>
          <w:szCs w:val="24"/>
        </w:rPr>
        <w:t>,</w:t>
      </w:r>
      <w:r w:rsidRPr="00A767A3">
        <w:rPr>
          <w:rFonts w:ascii="Arial" w:hAnsi="Arial" w:cs="Arial"/>
          <w:sz w:val="24"/>
          <w:szCs w:val="24"/>
        </w:rPr>
        <w:t xml:space="preserve"> monthly reporting a</w:t>
      </w:r>
      <w:r w:rsidR="00137434" w:rsidRPr="00A767A3">
        <w:rPr>
          <w:rFonts w:ascii="Arial" w:hAnsi="Arial" w:cs="Arial"/>
          <w:sz w:val="24"/>
          <w:szCs w:val="24"/>
        </w:rPr>
        <w:t xml:space="preserve">nd steering committee meetings. </w:t>
      </w:r>
      <w:r w:rsidRPr="00A767A3">
        <w:rPr>
          <w:rFonts w:ascii="Arial" w:hAnsi="Arial" w:cs="Arial"/>
          <w:sz w:val="24"/>
          <w:szCs w:val="24"/>
        </w:rPr>
        <w:t xml:space="preserve">Responsible, </w:t>
      </w:r>
      <w:r w:rsidR="00B7688D" w:rsidRPr="00A767A3">
        <w:rPr>
          <w:rFonts w:ascii="Arial" w:hAnsi="Arial" w:cs="Arial"/>
          <w:sz w:val="24"/>
          <w:szCs w:val="24"/>
        </w:rPr>
        <w:t xml:space="preserve">together </w:t>
      </w:r>
      <w:r w:rsidRPr="00A767A3">
        <w:rPr>
          <w:rFonts w:ascii="Arial" w:hAnsi="Arial" w:cs="Arial"/>
          <w:sz w:val="24"/>
          <w:szCs w:val="24"/>
        </w:rPr>
        <w:t>with ARC, for the diagnostic identifications.</w:t>
      </w:r>
    </w:p>
    <w:p w14:paraId="06D10D75" w14:textId="77777777" w:rsidR="00682237" w:rsidRPr="00A767A3" w:rsidRDefault="00682237" w:rsidP="00A767A3">
      <w:pPr>
        <w:pStyle w:val="PlainText"/>
        <w:spacing w:line="360" w:lineRule="auto"/>
        <w:jc w:val="both"/>
        <w:rPr>
          <w:rFonts w:ascii="Arial" w:hAnsi="Arial" w:cs="Arial"/>
          <w:sz w:val="24"/>
          <w:szCs w:val="24"/>
        </w:rPr>
      </w:pPr>
      <w:r w:rsidRPr="00A767A3">
        <w:rPr>
          <w:rFonts w:ascii="Arial" w:hAnsi="Arial" w:cs="Arial"/>
          <w:b/>
          <w:sz w:val="24"/>
          <w:szCs w:val="24"/>
        </w:rPr>
        <w:t>All provinces</w:t>
      </w:r>
      <w:r w:rsidRPr="00A767A3">
        <w:rPr>
          <w:rFonts w:ascii="Arial" w:hAnsi="Arial" w:cs="Arial"/>
          <w:sz w:val="24"/>
          <w:szCs w:val="24"/>
        </w:rPr>
        <w:t>: The DAFF has intensified surveillance and trapping in all provinces</w:t>
      </w:r>
    </w:p>
    <w:p w14:paraId="1CFDE4A6" w14:textId="77777777" w:rsidR="00682237" w:rsidRPr="00A767A3" w:rsidRDefault="00682237" w:rsidP="00A767A3">
      <w:pPr>
        <w:pStyle w:val="PlainText"/>
        <w:spacing w:line="360" w:lineRule="auto"/>
        <w:jc w:val="both"/>
        <w:rPr>
          <w:rFonts w:ascii="Arial" w:hAnsi="Arial" w:cs="Arial"/>
          <w:b/>
          <w:sz w:val="24"/>
          <w:szCs w:val="24"/>
        </w:rPr>
      </w:pPr>
    </w:p>
    <w:p w14:paraId="53396F0C" w14:textId="77777777" w:rsidR="000F6F05" w:rsidRPr="00A767A3" w:rsidRDefault="00096424" w:rsidP="00A767A3">
      <w:pPr>
        <w:pStyle w:val="PlainText"/>
        <w:numPr>
          <w:ilvl w:val="0"/>
          <w:numId w:val="1"/>
        </w:numPr>
        <w:spacing w:line="360" w:lineRule="auto"/>
        <w:jc w:val="both"/>
        <w:rPr>
          <w:rFonts w:ascii="Arial" w:hAnsi="Arial" w:cs="Arial"/>
          <w:sz w:val="24"/>
          <w:szCs w:val="24"/>
        </w:rPr>
      </w:pPr>
      <w:r w:rsidRPr="00A767A3">
        <w:rPr>
          <w:rFonts w:ascii="Arial" w:hAnsi="Arial" w:cs="Arial"/>
          <w:b/>
          <w:sz w:val="24"/>
          <w:szCs w:val="24"/>
        </w:rPr>
        <w:t>Eastern Cape</w:t>
      </w:r>
      <w:r w:rsidRPr="00A767A3">
        <w:rPr>
          <w:rFonts w:ascii="Arial" w:hAnsi="Arial" w:cs="Arial"/>
          <w:sz w:val="24"/>
          <w:szCs w:val="24"/>
        </w:rPr>
        <w:t>: weekly awareness conducted</w:t>
      </w:r>
      <w:r w:rsidR="007A76C6">
        <w:rPr>
          <w:rFonts w:ascii="Arial" w:hAnsi="Arial" w:cs="Arial"/>
          <w:sz w:val="24"/>
          <w:szCs w:val="24"/>
        </w:rPr>
        <w:t>. Chemical spraying</w:t>
      </w:r>
      <w:r w:rsidR="000F6F05" w:rsidRPr="00A767A3">
        <w:rPr>
          <w:rFonts w:ascii="Arial" w:hAnsi="Arial" w:cs="Arial"/>
          <w:sz w:val="24"/>
          <w:szCs w:val="24"/>
        </w:rPr>
        <w:t xml:space="preserve">, (so far 14ha also along the coast were sprayed). </w:t>
      </w:r>
    </w:p>
    <w:p w14:paraId="5D6608C8" w14:textId="427CC347" w:rsidR="000F6F05" w:rsidRPr="00A767A3" w:rsidRDefault="000F6F05" w:rsidP="00A767A3">
      <w:pPr>
        <w:pStyle w:val="PlainText"/>
        <w:numPr>
          <w:ilvl w:val="0"/>
          <w:numId w:val="1"/>
        </w:numPr>
        <w:spacing w:line="360" w:lineRule="auto"/>
        <w:jc w:val="both"/>
        <w:rPr>
          <w:rFonts w:ascii="Arial" w:hAnsi="Arial" w:cs="Arial"/>
          <w:sz w:val="24"/>
          <w:szCs w:val="24"/>
        </w:rPr>
      </w:pPr>
      <w:r w:rsidRPr="00A767A3">
        <w:rPr>
          <w:rFonts w:ascii="Arial" w:hAnsi="Arial" w:cs="Arial"/>
          <w:b/>
          <w:sz w:val="24"/>
          <w:szCs w:val="24"/>
        </w:rPr>
        <w:t>Gauteng</w:t>
      </w:r>
      <w:r w:rsidRPr="00A767A3">
        <w:rPr>
          <w:rFonts w:ascii="Arial" w:hAnsi="Arial" w:cs="Arial"/>
          <w:sz w:val="24"/>
          <w:szCs w:val="24"/>
        </w:rPr>
        <w:t>: Developed and printed awareness material and distributed to the farmers</w:t>
      </w:r>
      <w:r w:rsidR="005A1080">
        <w:rPr>
          <w:rFonts w:ascii="Arial" w:hAnsi="Arial" w:cs="Arial"/>
          <w:sz w:val="24"/>
          <w:szCs w:val="24"/>
        </w:rPr>
        <w:t>. Allocated R10 million for traps, lures and chemicals.</w:t>
      </w:r>
    </w:p>
    <w:p w14:paraId="2E6BD04D" w14:textId="05CB1DEE" w:rsidR="000F6F05" w:rsidRDefault="000F6F05" w:rsidP="00A767A3">
      <w:pPr>
        <w:pStyle w:val="PlainText"/>
        <w:numPr>
          <w:ilvl w:val="0"/>
          <w:numId w:val="1"/>
        </w:numPr>
        <w:spacing w:line="360" w:lineRule="auto"/>
        <w:jc w:val="both"/>
        <w:rPr>
          <w:rFonts w:ascii="Arial" w:hAnsi="Arial" w:cs="Arial"/>
          <w:sz w:val="24"/>
          <w:szCs w:val="24"/>
        </w:rPr>
      </w:pPr>
      <w:r w:rsidRPr="00A767A3">
        <w:rPr>
          <w:rFonts w:ascii="Arial" w:hAnsi="Arial" w:cs="Arial"/>
          <w:b/>
          <w:sz w:val="24"/>
          <w:szCs w:val="24"/>
        </w:rPr>
        <w:lastRenderedPageBreak/>
        <w:t>North West</w:t>
      </w:r>
      <w:r w:rsidRPr="00A767A3">
        <w:rPr>
          <w:rFonts w:ascii="Arial" w:hAnsi="Arial" w:cs="Arial"/>
          <w:sz w:val="24"/>
          <w:szCs w:val="24"/>
        </w:rPr>
        <w:t xml:space="preserve">: traps and pheromones procured and distributed to the farmers. Spraying equipment and protein kit (for diagnostic identification) procured. </w:t>
      </w:r>
      <w:r w:rsidR="00682237" w:rsidRPr="00A767A3">
        <w:rPr>
          <w:rFonts w:ascii="Arial" w:hAnsi="Arial" w:cs="Arial"/>
          <w:sz w:val="24"/>
          <w:szCs w:val="24"/>
        </w:rPr>
        <w:t>Continuous</w:t>
      </w:r>
      <w:r w:rsidRPr="00A767A3">
        <w:rPr>
          <w:rFonts w:ascii="Arial" w:hAnsi="Arial" w:cs="Arial"/>
          <w:sz w:val="24"/>
          <w:szCs w:val="24"/>
        </w:rPr>
        <w:t xml:space="preserve"> on-house Diagnostic training offered to all the farmers in the province</w:t>
      </w:r>
    </w:p>
    <w:p w14:paraId="5C47F552" w14:textId="03B32F98" w:rsidR="001711CC" w:rsidRPr="00A767A3" w:rsidRDefault="001711CC" w:rsidP="00A767A3">
      <w:pPr>
        <w:pStyle w:val="PlainText"/>
        <w:numPr>
          <w:ilvl w:val="0"/>
          <w:numId w:val="1"/>
        </w:numPr>
        <w:spacing w:line="360" w:lineRule="auto"/>
        <w:jc w:val="both"/>
        <w:rPr>
          <w:rFonts w:ascii="Arial" w:hAnsi="Arial" w:cs="Arial"/>
          <w:sz w:val="24"/>
          <w:szCs w:val="24"/>
        </w:rPr>
      </w:pPr>
      <w:r>
        <w:rPr>
          <w:rFonts w:ascii="Arial" w:hAnsi="Arial" w:cs="Arial"/>
          <w:b/>
          <w:sz w:val="24"/>
          <w:szCs w:val="24"/>
        </w:rPr>
        <w:t>Limpopo</w:t>
      </w:r>
      <w:r w:rsidRPr="001711CC">
        <w:rPr>
          <w:rFonts w:ascii="Arial" w:hAnsi="Arial" w:cs="Arial"/>
          <w:sz w:val="24"/>
          <w:szCs w:val="24"/>
        </w:rPr>
        <w:t>:</w:t>
      </w:r>
      <w:r>
        <w:rPr>
          <w:rFonts w:ascii="Arial" w:hAnsi="Arial" w:cs="Arial"/>
          <w:sz w:val="24"/>
          <w:szCs w:val="24"/>
        </w:rPr>
        <w:t xml:space="preserve"> the province spent </w:t>
      </w:r>
      <w:r w:rsidR="00993984">
        <w:rPr>
          <w:rFonts w:ascii="Arial" w:hAnsi="Arial" w:cs="Arial"/>
          <w:sz w:val="24"/>
          <w:szCs w:val="24"/>
        </w:rPr>
        <w:t>R</w:t>
      </w:r>
      <w:r>
        <w:rPr>
          <w:rFonts w:ascii="Arial" w:hAnsi="Arial" w:cs="Arial"/>
          <w:sz w:val="24"/>
          <w:szCs w:val="24"/>
        </w:rPr>
        <w:t>2.2 million towards chemicals which were provided to 714 affected farmers.</w:t>
      </w:r>
    </w:p>
    <w:p w14:paraId="7922E62C" w14:textId="77777777" w:rsidR="00C12886" w:rsidRDefault="00C12886" w:rsidP="00A767A3">
      <w:pPr>
        <w:pStyle w:val="PlainText"/>
        <w:spacing w:line="360" w:lineRule="auto"/>
        <w:jc w:val="both"/>
        <w:rPr>
          <w:rFonts w:ascii="Arial" w:hAnsi="Arial" w:cs="Arial"/>
          <w:b/>
          <w:sz w:val="24"/>
          <w:szCs w:val="24"/>
        </w:rPr>
      </w:pPr>
    </w:p>
    <w:p w14:paraId="4AE51BC5" w14:textId="77777777" w:rsidR="00682237" w:rsidRPr="00A767A3" w:rsidRDefault="00682237" w:rsidP="00A767A3">
      <w:pPr>
        <w:pStyle w:val="PlainText"/>
        <w:spacing w:line="360" w:lineRule="auto"/>
        <w:jc w:val="both"/>
        <w:rPr>
          <w:rFonts w:ascii="Arial" w:hAnsi="Arial" w:cs="Arial"/>
          <w:sz w:val="24"/>
          <w:szCs w:val="24"/>
        </w:rPr>
      </w:pPr>
      <w:r w:rsidRPr="00A767A3">
        <w:rPr>
          <w:rFonts w:ascii="Arial" w:hAnsi="Arial" w:cs="Arial"/>
          <w:b/>
          <w:sz w:val="24"/>
          <w:szCs w:val="24"/>
        </w:rPr>
        <w:t>Other Stakeholders</w:t>
      </w:r>
      <w:r w:rsidRPr="00A767A3">
        <w:rPr>
          <w:rFonts w:ascii="Arial" w:hAnsi="Arial" w:cs="Arial"/>
          <w:sz w:val="24"/>
          <w:szCs w:val="24"/>
        </w:rPr>
        <w:t>:</w:t>
      </w:r>
    </w:p>
    <w:p w14:paraId="52674316" w14:textId="77777777" w:rsidR="004E0DEF" w:rsidRPr="00A767A3" w:rsidRDefault="004E0DEF" w:rsidP="00C12886">
      <w:pPr>
        <w:pStyle w:val="PlainText"/>
        <w:spacing w:line="360" w:lineRule="auto"/>
        <w:jc w:val="both"/>
        <w:rPr>
          <w:rFonts w:ascii="Arial" w:hAnsi="Arial" w:cs="Arial"/>
          <w:sz w:val="24"/>
          <w:szCs w:val="24"/>
        </w:rPr>
      </w:pPr>
      <w:r w:rsidRPr="00A767A3">
        <w:rPr>
          <w:rFonts w:ascii="Arial" w:hAnsi="Arial" w:cs="Arial"/>
          <w:b/>
          <w:sz w:val="24"/>
          <w:szCs w:val="24"/>
        </w:rPr>
        <w:t>ARC:</w:t>
      </w:r>
      <w:r w:rsidR="00C12886">
        <w:rPr>
          <w:rFonts w:ascii="Arial" w:hAnsi="Arial" w:cs="Arial"/>
          <w:b/>
          <w:sz w:val="24"/>
          <w:szCs w:val="24"/>
        </w:rPr>
        <w:tab/>
      </w:r>
      <w:r w:rsidR="00C12886">
        <w:rPr>
          <w:rFonts w:ascii="Arial" w:hAnsi="Arial" w:cs="Arial"/>
          <w:b/>
          <w:sz w:val="24"/>
          <w:szCs w:val="24"/>
        </w:rPr>
        <w:tab/>
      </w:r>
      <w:r w:rsidRPr="00A767A3">
        <w:rPr>
          <w:rFonts w:ascii="Arial" w:hAnsi="Arial" w:cs="Arial"/>
          <w:sz w:val="24"/>
          <w:szCs w:val="24"/>
        </w:rPr>
        <w:t>Responsible for diagnostic identification</w:t>
      </w:r>
    </w:p>
    <w:p w14:paraId="5E8579C2" w14:textId="77777777" w:rsidR="004E0DEF" w:rsidRPr="00A767A3" w:rsidRDefault="004E0DEF" w:rsidP="00C12886">
      <w:pPr>
        <w:pStyle w:val="PlainText"/>
        <w:spacing w:line="360" w:lineRule="auto"/>
        <w:jc w:val="both"/>
        <w:rPr>
          <w:rFonts w:ascii="Arial" w:hAnsi="Arial" w:cs="Arial"/>
          <w:sz w:val="24"/>
          <w:szCs w:val="24"/>
        </w:rPr>
      </w:pPr>
      <w:r w:rsidRPr="00A767A3">
        <w:rPr>
          <w:rFonts w:ascii="Arial" w:hAnsi="Arial" w:cs="Arial"/>
          <w:b/>
          <w:sz w:val="24"/>
          <w:szCs w:val="24"/>
        </w:rPr>
        <w:t>GrainSA:</w:t>
      </w:r>
      <w:r w:rsidR="00C12886">
        <w:rPr>
          <w:rFonts w:ascii="Arial" w:hAnsi="Arial" w:cs="Arial"/>
          <w:b/>
          <w:sz w:val="24"/>
          <w:szCs w:val="24"/>
        </w:rPr>
        <w:tab/>
      </w:r>
      <w:r w:rsidR="00C12886">
        <w:rPr>
          <w:rFonts w:ascii="Arial" w:hAnsi="Arial" w:cs="Arial"/>
          <w:sz w:val="24"/>
          <w:szCs w:val="24"/>
        </w:rPr>
        <w:t>A</w:t>
      </w:r>
      <w:r w:rsidRPr="00A767A3">
        <w:rPr>
          <w:rFonts w:ascii="Arial" w:hAnsi="Arial" w:cs="Arial"/>
          <w:sz w:val="24"/>
          <w:szCs w:val="24"/>
        </w:rPr>
        <w:t>wareness campaign</w:t>
      </w:r>
    </w:p>
    <w:p w14:paraId="419CEE5A" w14:textId="77777777" w:rsidR="00682237" w:rsidRDefault="004E0DEF" w:rsidP="00A767A3">
      <w:pPr>
        <w:pStyle w:val="PlainText"/>
        <w:spacing w:line="360" w:lineRule="auto"/>
        <w:jc w:val="both"/>
        <w:rPr>
          <w:rFonts w:ascii="Arial" w:hAnsi="Arial" w:cs="Arial"/>
          <w:sz w:val="24"/>
          <w:szCs w:val="24"/>
        </w:rPr>
      </w:pPr>
      <w:r w:rsidRPr="00A767A3">
        <w:rPr>
          <w:rFonts w:ascii="Arial" w:hAnsi="Arial" w:cs="Arial"/>
          <w:b/>
          <w:sz w:val="24"/>
          <w:szCs w:val="24"/>
        </w:rPr>
        <w:t>SANSOR:</w:t>
      </w:r>
      <w:r w:rsidR="00C12886">
        <w:rPr>
          <w:rFonts w:ascii="Arial" w:hAnsi="Arial" w:cs="Arial"/>
          <w:b/>
          <w:sz w:val="24"/>
          <w:szCs w:val="24"/>
        </w:rPr>
        <w:tab/>
      </w:r>
      <w:r w:rsidRPr="00A767A3">
        <w:rPr>
          <w:rFonts w:ascii="Arial" w:hAnsi="Arial" w:cs="Arial"/>
          <w:sz w:val="24"/>
          <w:szCs w:val="24"/>
        </w:rPr>
        <w:t>Responsible for scouting and surveillance and awareness</w:t>
      </w:r>
      <w:r w:rsidR="00546DE7">
        <w:rPr>
          <w:rFonts w:ascii="Arial" w:hAnsi="Arial" w:cs="Arial"/>
          <w:sz w:val="24"/>
          <w:szCs w:val="24"/>
        </w:rPr>
        <w:t xml:space="preserve">, </w:t>
      </w:r>
      <w:r w:rsidRPr="00A767A3">
        <w:rPr>
          <w:rFonts w:ascii="Arial" w:hAnsi="Arial" w:cs="Arial"/>
          <w:sz w:val="24"/>
          <w:szCs w:val="24"/>
        </w:rPr>
        <w:t>training</w:t>
      </w:r>
    </w:p>
    <w:p w14:paraId="683DDB15" w14:textId="14F162CA" w:rsidR="00993984" w:rsidRDefault="00993984" w:rsidP="00A767A3">
      <w:pPr>
        <w:pStyle w:val="PlainText"/>
        <w:spacing w:line="360" w:lineRule="auto"/>
        <w:jc w:val="both"/>
        <w:rPr>
          <w:rFonts w:ascii="Arial" w:hAnsi="Arial" w:cs="Arial"/>
          <w:sz w:val="24"/>
          <w:szCs w:val="24"/>
        </w:rPr>
      </w:pPr>
      <w:r w:rsidRPr="00993984">
        <w:rPr>
          <w:rFonts w:ascii="Arial" w:hAnsi="Arial" w:cs="Arial"/>
          <w:b/>
          <w:sz w:val="24"/>
          <w:szCs w:val="24"/>
        </w:rPr>
        <w:t>CROPLIFE</w:t>
      </w:r>
      <w:r>
        <w:rPr>
          <w:rFonts w:ascii="Arial" w:hAnsi="Arial" w:cs="Arial"/>
          <w:sz w:val="24"/>
          <w:szCs w:val="24"/>
        </w:rPr>
        <w:t>: Provides field training on trapping.</w:t>
      </w:r>
    </w:p>
    <w:p w14:paraId="3C70DB98" w14:textId="1FDC33DC" w:rsidR="00E75139" w:rsidRPr="005C31DE" w:rsidRDefault="00E75139" w:rsidP="00993984">
      <w:pPr>
        <w:pStyle w:val="PlainText"/>
        <w:spacing w:line="360" w:lineRule="auto"/>
        <w:ind w:left="720" w:hanging="720"/>
        <w:jc w:val="both"/>
        <w:rPr>
          <w:rFonts w:ascii="Arial" w:hAnsi="Arial" w:cs="Arial"/>
          <w:sz w:val="24"/>
          <w:szCs w:val="24"/>
        </w:rPr>
      </w:pPr>
      <w:r w:rsidRPr="00E75139">
        <w:rPr>
          <w:rFonts w:ascii="Arial" w:hAnsi="Arial" w:cs="Arial"/>
          <w:b/>
          <w:sz w:val="24"/>
          <w:szCs w:val="24"/>
        </w:rPr>
        <w:t>FAO:</w:t>
      </w:r>
      <w:r w:rsidR="005C31DE">
        <w:rPr>
          <w:rFonts w:ascii="Arial" w:hAnsi="Arial" w:cs="Arial"/>
          <w:b/>
          <w:sz w:val="24"/>
          <w:szCs w:val="24"/>
        </w:rPr>
        <w:t xml:space="preserve"> </w:t>
      </w:r>
      <w:r w:rsidR="00993984">
        <w:rPr>
          <w:rFonts w:ascii="Arial" w:hAnsi="Arial" w:cs="Arial"/>
          <w:sz w:val="24"/>
          <w:szCs w:val="24"/>
        </w:rPr>
        <w:t>Provides</w:t>
      </w:r>
      <w:r w:rsidR="00061359" w:rsidRPr="00061359">
        <w:rPr>
          <w:rFonts w:ascii="Arial" w:hAnsi="Arial" w:cs="Arial"/>
          <w:sz w:val="24"/>
          <w:szCs w:val="24"/>
        </w:rPr>
        <w:t xml:space="preserve"> traps and pheromone lures</w:t>
      </w:r>
      <w:r w:rsidR="00061359">
        <w:rPr>
          <w:rFonts w:ascii="Arial" w:hAnsi="Arial" w:cs="Arial"/>
          <w:sz w:val="24"/>
          <w:szCs w:val="24"/>
        </w:rPr>
        <w:t xml:space="preserve"> for monitoring and also s</w:t>
      </w:r>
      <w:r w:rsidR="005C31DE" w:rsidRPr="005C31DE">
        <w:rPr>
          <w:rFonts w:ascii="Arial" w:hAnsi="Arial" w:cs="Arial"/>
          <w:sz w:val="24"/>
          <w:szCs w:val="24"/>
        </w:rPr>
        <w:t>ponsored the</w:t>
      </w:r>
      <w:r w:rsidR="005C31DE">
        <w:rPr>
          <w:rFonts w:ascii="Arial" w:hAnsi="Arial" w:cs="Arial"/>
          <w:sz w:val="24"/>
          <w:szCs w:val="24"/>
        </w:rPr>
        <w:t xml:space="preserve"> t</w:t>
      </w:r>
      <w:r w:rsidR="005C31DE" w:rsidRPr="005C31DE">
        <w:rPr>
          <w:rFonts w:ascii="Arial" w:hAnsi="Arial" w:cs="Arial"/>
          <w:sz w:val="24"/>
          <w:szCs w:val="24"/>
        </w:rPr>
        <w:t>raining</w:t>
      </w:r>
      <w:r w:rsidR="005C31DE">
        <w:rPr>
          <w:rFonts w:ascii="Arial" w:hAnsi="Arial" w:cs="Arial"/>
          <w:sz w:val="24"/>
          <w:szCs w:val="24"/>
        </w:rPr>
        <w:t xml:space="preserve"> </w:t>
      </w:r>
      <w:r w:rsidR="005C31DE" w:rsidRPr="005C31DE">
        <w:rPr>
          <w:rFonts w:ascii="Arial" w:hAnsi="Arial" w:cs="Arial"/>
          <w:sz w:val="24"/>
          <w:szCs w:val="24"/>
        </w:rPr>
        <w:t>workshop</w:t>
      </w:r>
      <w:r w:rsidR="005C31DE">
        <w:rPr>
          <w:rFonts w:ascii="Arial" w:hAnsi="Arial" w:cs="Arial"/>
          <w:sz w:val="24"/>
          <w:szCs w:val="24"/>
        </w:rPr>
        <w:t>s</w:t>
      </w:r>
      <w:r w:rsidR="005C31DE" w:rsidRPr="005C31DE">
        <w:rPr>
          <w:rFonts w:ascii="Arial" w:hAnsi="Arial" w:cs="Arial"/>
          <w:sz w:val="24"/>
          <w:szCs w:val="24"/>
        </w:rPr>
        <w:t xml:space="preserve"> </w:t>
      </w:r>
      <w:r w:rsidR="005C31DE">
        <w:rPr>
          <w:rFonts w:ascii="Arial" w:hAnsi="Arial" w:cs="Arial"/>
          <w:sz w:val="24"/>
          <w:szCs w:val="24"/>
        </w:rPr>
        <w:t xml:space="preserve">on diagnostic identification and surveillance.  </w:t>
      </w:r>
      <w:r w:rsidR="00993984">
        <w:rPr>
          <w:rFonts w:ascii="Arial" w:hAnsi="Arial" w:cs="Arial"/>
          <w:sz w:val="24"/>
          <w:szCs w:val="24"/>
        </w:rPr>
        <w:t>Coordinates research inputs within SADC.</w:t>
      </w:r>
    </w:p>
    <w:p w14:paraId="50A53B72" w14:textId="77777777" w:rsidR="003F1CCD" w:rsidRPr="00A767A3" w:rsidRDefault="003F1CCD" w:rsidP="00A767A3">
      <w:pPr>
        <w:pStyle w:val="PlainText"/>
        <w:spacing w:line="360" w:lineRule="auto"/>
        <w:jc w:val="both"/>
        <w:rPr>
          <w:rFonts w:ascii="Arial" w:hAnsi="Arial" w:cs="Arial"/>
          <w:b/>
          <w:sz w:val="24"/>
          <w:szCs w:val="24"/>
        </w:rPr>
      </w:pPr>
    </w:p>
    <w:p w14:paraId="6DE66D76" w14:textId="77777777" w:rsidR="009915FC" w:rsidRPr="00A767A3" w:rsidRDefault="009915FC" w:rsidP="00A767A3">
      <w:pPr>
        <w:pStyle w:val="PlainText"/>
        <w:spacing w:line="360" w:lineRule="auto"/>
        <w:jc w:val="both"/>
        <w:rPr>
          <w:rFonts w:ascii="Arial" w:hAnsi="Arial" w:cs="Arial"/>
          <w:b/>
          <w:sz w:val="24"/>
          <w:szCs w:val="24"/>
        </w:rPr>
      </w:pPr>
      <w:r w:rsidRPr="00A767A3">
        <w:rPr>
          <w:rFonts w:ascii="Arial" w:hAnsi="Arial" w:cs="Arial"/>
          <w:b/>
          <w:sz w:val="24"/>
          <w:szCs w:val="24"/>
        </w:rPr>
        <w:t>Does the department have the situation under control?</w:t>
      </w:r>
    </w:p>
    <w:p w14:paraId="3C023B08" w14:textId="77777777" w:rsidR="00B6198F" w:rsidRPr="00A767A3" w:rsidRDefault="00B6198F" w:rsidP="00A767A3">
      <w:pPr>
        <w:pStyle w:val="PlainText"/>
        <w:spacing w:line="360" w:lineRule="auto"/>
        <w:jc w:val="both"/>
        <w:rPr>
          <w:rFonts w:ascii="Arial" w:hAnsi="Arial" w:cs="Arial"/>
          <w:sz w:val="24"/>
          <w:szCs w:val="24"/>
        </w:rPr>
      </w:pPr>
      <w:r w:rsidRPr="00A767A3">
        <w:rPr>
          <w:rFonts w:ascii="Arial" w:hAnsi="Arial" w:cs="Arial"/>
          <w:sz w:val="24"/>
          <w:szCs w:val="24"/>
        </w:rPr>
        <w:t xml:space="preserve">The situation is under control and through regular engagement with different stakeholders </w:t>
      </w:r>
      <w:r w:rsidR="00E16BD8" w:rsidRPr="00A767A3">
        <w:rPr>
          <w:rFonts w:ascii="Arial" w:hAnsi="Arial" w:cs="Arial"/>
          <w:sz w:val="24"/>
          <w:szCs w:val="24"/>
        </w:rPr>
        <w:t xml:space="preserve">from which include the provincial authorities. The implementation of the control measures relating to FAW is in ongoing and compliance with regard to reporting to the DAFF of any occurrence or suspected occurrence is being done in accordance with the Law. </w:t>
      </w:r>
    </w:p>
    <w:p w14:paraId="3C9F82CA" w14:textId="77777777" w:rsidR="00B6198F" w:rsidRPr="00A767A3" w:rsidRDefault="00B6198F" w:rsidP="00A767A3">
      <w:pPr>
        <w:pStyle w:val="PlainText"/>
        <w:spacing w:line="360" w:lineRule="auto"/>
        <w:jc w:val="both"/>
        <w:rPr>
          <w:rFonts w:ascii="Arial" w:hAnsi="Arial" w:cs="Arial"/>
          <w:b/>
          <w:sz w:val="24"/>
          <w:szCs w:val="24"/>
        </w:rPr>
      </w:pPr>
    </w:p>
    <w:p w14:paraId="4E6953E7" w14:textId="77777777" w:rsidR="009915FC" w:rsidRPr="00A767A3" w:rsidRDefault="009915FC" w:rsidP="00A767A3">
      <w:pPr>
        <w:pStyle w:val="PlainText"/>
        <w:spacing w:line="360" w:lineRule="auto"/>
        <w:jc w:val="both"/>
        <w:rPr>
          <w:rFonts w:ascii="Arial" w:hAnsi="Arial" w:cs="Arial"/>
          <w:b/>
          <w:sz w:val="24"/>
          <w:szCs w:val="24"/>
        </w:rPr>
      </w:pPr>
      <w:r w:rsidRPr="00A767A3">
        <w:rPr>
          <w:rFonts w:ascii="Arial" w:hAnsi="Arial" w:cs="Arial"/>
          <w:b/>
          <w:sz w:val="24"/>
          <w:szCs w:val="24"/>
        </w:rPr>
        <w:t xml:space="preserve">Any likelihood of further outbreaks? </w:t>
      </w:r>
    </w:p>
    <w:p w14:paraId="39C49A90" w14:textId="77777777" w:rsidR="009915FC" w:rsidRPr="00A767A3" w:rsidRDefault="003F1CCD" w:rsidP="00A767A3">
      <w:pPr>
        <w:pStyle w:val="PlainText"/>
        <w:spacing w:line="360" w:lineRule="auto"/>
        <w:jc w:val="both"/>
        <w:rPr>
          <w:rFonts w:ascii="Arial" w:hAnsi="Arial" w:cs="Arial"/>
          <w:sz w:val="24"/>
          <w:szCs w:val="24"/>
        </w:rPr>
      </w:pPr>
      <w:r w:rsidRPr="00A767A3">
        <w:rPr>
          <w:rFonts w:ascii="Arial" w:hAnsi="Arial" w:cs="Arial"/>
          <w:sz w:val="24"/>
          <w:szCs w:val="24"/>
        </w:rPr>
        <w:t>The public must be made aware that the pest might probably spread to lower warmer areas later in the season as similar to last year. But</w:t>
      </w:r>
      <w:r w:rsidR="00B7688D" w:rsidRPr="00A767A3">
        <w:rPr>
          <w:rFonts w:ascii="Arial" w:hAnsi="Arial" w:cs="Arial"/>
          <w:sz w:val="24"/>
          <w:szCs w:val="24"/>
        </w:rPr>
        <w:t>,</w:t>
      </w:r>
      <w:r w:rsidRPr="00A767A3">
        <w:rPr>
          <w:rFonts w:ascii="Arial" w:hAnsi="Arial" w:cs="Arial"/>
          <w:sz w:val="24"/>
          <w:szCs w:val="24"/>
        </w:rPr>
        <w:t xml:space="preserve"> the Department has allocated a budget to deal with the matter. Scouting has been intensified and more awareness being conducted. </w:t>
      </w:r>
      <w:bookmarkStart w:id="0" w:name="_GoBack"/>
      <w:bookmarkEnd w:id="0"/>
    </w:p>
    <w:sectPr w:rsidR="009915FC" w:rsidRPr="00A76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1DAD"/>
    <w:multiLevelType w:val="hybridMultilevel"/>
    <w:tmpl w:val="681A08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55225A"/>
    <w:multiLevelType w:val="hybridMultilevel"/>
    <w:tmpl w:val="37D0A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1BC1BF9"/>
    <w:multiLevelType w:val="hybridMultilevel"/>
    <w:tmpl w:val="C8E44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2AA2FB4"/>
    <w:multiLevelType w:val="hybridMultilevel"/>
    <w:tmpl w:val="8B329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C"/>
    <w:rsid w:val="00061359"/>
    <w:rsid w:val="00096424"/>
    <w:rsid w:val="000F6F05"/>
    <w:rsid w:val="00137434"/>
    <w:rsid w:val="001711CC"/>
    <w:rsid w:val="002253B9"/>
    <w:rsid w:val="00266789"/>
    <w:rsid w:val="002D1BBD"/>
    <w:rsid w:val="003F1CCD"/>
    <w:rsid w:val="004E0DEF"/>
    <w:rsid w:val="00546DE7"/>
    <w:rsid w:val="00555D45"/>
    <w:rsid w:val="00567EA8"/>
    <w:rsid w:val="005A1080"/>
    <w:rsid w:val="005C31DE"/>
    <w:rsid w:val="00682237"/>
    <w:rsid w:val="00791BF9"/>
    <w:rsid w:val="007A76C6"/>
    <w:rsid w:val="0082086F"/>
    <w:rsid w:val="009915FC"/>
    <w:rsid w:val="00993984"/>
    <w:rsid w:val="00A767A3"/>
    <w:rsid w:val="00AD2E37"/>
    <w:rsid w:val="00B20A4C"/>
    <w:rsid w:val="00B515D2"/>
    <w:rsid w:val="00B6198F"/>
    <w:rsid w:val="00B7688D"/>
    <w:rsid w:val="00BE703B"/>
    <w:rsid w:val="00C12886"/>
    <w:rsid w:val="00C7700E"/>
    <w:rsid w:val="00D70E52"/>
    <w:rsid w:val="00DC0CFA"/>
    <w:rsid w:val="00E16BD8"/>
    <w:rsid w:val="00E728FB"/>
    <w:rsid w:val="00E75139"/>
    <w:rsid w:val="00EE2C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4EC7"/>
  <w15:docId w15:val="{0638BC86-D17A-43EF-858B-07EC842F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15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15FC"/>
    <w:rPr>
      <w:rFonts w:ascii="Calibri" w:hAnsi="Calibri"/>
      <w:szCs w:val="21"/>
    </w:rPr>
  </w:style>
  <w:style w:type="paragraph" w:styleId="BalloonText">
    <w:name w:val="Balloon Text"/>
    <w:basedOn w:val="Normal"/>
    <w:link w:val="BalloonTextChar"/>
    <w:uiPriority w:val="99"/>
    <w:semiHidden/>
    <w:unhideWhenUsed/>
    <w:rsid w:val="00EE2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B7"/>
    <w:rPr>
      <w:rFonts w:ascii="Segoe UI" w:hAnsi="Segoe UI" w:cs="Segoe UI"/>
      <w:sz w:val="18"/>
      <w:szCs w:val="18"/>
    </w:rPr>
  </w:style>
  <w:style w:type="paragraph" w:customStyle="1" w:styleId="Majorheading">
    <w:name w:val="Major heading"/>
    <w:next w:val="Normal"/>
    <w:rsid w:val="00B20A4C"/>
    <w:pPr>
      <w:pBdr>
        <w:top w:val="nil"/>
        <w:left w:val="nil"/>
        <w:bottom w:val="nil"/>
        <w:right w:val="nil"/>
        <w:between w:val="nil"/>
        <w:bar w:val="nil"/>
      </w:pBdr>
      <w:spacing w:after="0" w:line="240" w:lineRule="auto"/>
      <w:jc w:val="center"/>
    </w:pPr>
    <w:rPr>
      <w:rFonts w:ascii="Arial" w:eastAsia="Arial Unicode MS" w:hAnsi="Arial" w:cs="Arial Unicode MS"/>
      <w:b/>
      <w:bCs/>
      <w:color w:val="000000"/>
      <w:sz w:val="36"/>
      <w:szCs w:val="36"/>
      <w:u w:color="000000"/>
      <w:bdr w:val="nil"/>
      <w:lang w:val="en-US" w:eastAsia="en-ZA"/>
    </w:rPr>
  </w:style>
  <w:style w:type="paragraph" w:styleId="ListParagraph">
    <w:name w:val="List Paragraph"/>
    <w:basedOn w:val="Normal"/>
    <w:uiPriority w:val="34"/>
    <w:qFormat/>
    <w:rsid w:val="00A767A3"/>
    <w:pPr>
      <w:ind w:left="720"/>
      <w:jc w:val="both"/>
    </w:pPr>
    <w:rPr>
      <w:rFonts w:ascii="Calibri" w:eastAsia="Calibri" w:hAnsi="Calibri" w:cs="Calibri"/>
      <w:noProof/>
    </w:rPr>
  </w:style>
  <w:style w:type="character" w:styleId="CommentReference">
    <w:name w:val="annotation reference"/>
    <w:basedOn w:val="DefaultParagraphFont"/>
    <w:uiPriority w:val="99"/>
    <w:semiHidden/>
    <w:unhideWhenUsed/>
    <w:rsid w:val="00C12886"/>
    <w:rPr>
      <w:sz w:val="16"/>
      <w:szCs w:val="16"/>
    </w:rPr>
  </w:style>
  <w:style w:type="paragraph" w:styleId="CommentText">
    <w:name w:val="annotation text"/>
    <w:basedOn w:val="Normal"/>
    <w:link w:val="CommentTextChar"/>
    <w:uiPriority w:val="99"/>
    <w:semiHidden/>
    <w:unhideWhenUsed/>
    <w:rsid w:val="00C12886"/>
    <w:pPr>
      <w:spacing w:line="240" w:lineRule="auto"/>
    </w:pPr>
    <w:rPr>
      <w:sz w:val="20"/>
      <w:szCs w:val="20"/>
    </w:rPr>
  </w:style>
  <w:style w:type="character" w:customStyle="1" w:styleId="CommentTextChar">
    <w:name w:val="Comment Text Char"/>
    <w:basedOn w:val="DefaultParagraphFont"/>
    <w:link w:val="CommentText"/>
    <w:uiPriority w:val="99"/>
    <w:semiHidden/>
    <w:rsid w:val="00C12886"/>
    <w:rPr>
      <w:sz w:val="20"/>
      <w:szCs w:val="20"/>
    </w:rPr>
  </w:style>
  <w:style w:type="paragraph" w:styleId="CommentSubject">
    <w:name w:val="annotation subject"/>
    <w:basedOn w:val="CommentText"/>
    <w:next w:val="CommentText"/>
    <w:link w:val="CommentSubjectChar"/>
    <w:uiPriority w:val="99"/>
    <w:semiHidden/>
    <w:unhideWhenUsed/>
    <w:rsid w:val="00C12886"/>
    <w:rPr>
      <w:b/>
      <w:bCs/>
    </w:rPr>
  </w:style>
  <w:style w:type="character" w:customStyle="1" w:styleId="CommentSubjectChar">
    <w:name w:val="Comment Subject Char"/>
    <w:basedOn w:val="CommentTextChar"/>
    <w:link w:val="CommentSubject"/>
    <w:uiPriority w:val="99"/>
    <w:semiHidden/>
    <w:rsid w:val="00C12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BomikaziM</dc:creator>
  <cp:lastModifiedBy>JulianJ</cp:lastModifiedBy>
  <cp:revision>2</cp:revision>
  <cp:lastPrinted>2018-02-19T08:01:00Z</cp:lastPrinted>
  <dcterms:created xsi:type="dcterms:W3CDTF">2018-02-19T12:13:00Z</dcterms:created>
  <dcterms:modified xsi:type="dcterms:W3CDTF">2018-02-19T12:13:00Z</dcterms:modified>
</cp:coreProperties>
</file>