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1024"/>
      </w:tblGrid>
      <w:tr w:rsidR="00F553C7" w:rsidRPr="00901D81" w:rsidTr="00DB0ADC">
        <w:trPr>
          <w:trHeight w:val="15677"/>
          <w:tblCellSpacing w:w="0" w:type="dxa"/>
        </w:trPr>
        <w:tc>
          <w:tcPr>
            <w:tcW w:w="10774" w:type="dxa"/>
            <w:shd w:val="clear" w:color="auto" w:fill="auto"/>
            <w:vAlign w:val="center"/>
          </w:tcPr>
          <w:p w:rsidR="005A0E2E" w:rsidRPr="00F45A1E" w:rsidRDefault="00F45A1E" w:rsidP="00B26374">
            <w:pPr>
              <w:spacing w:after="0"/>
              <w:rPr>
                <w:rFonts w:ascii="Arial" w:eastAsia="Times New Roman" w:hAnsi="Arial" w:cs="Arial"/>
                <w:b/>
                <w:i/>
                <w:color w:val="181818"/>
                <w:sz w:val="4"/>
                <w:szCs w:val="6"/>
                <w:lang w:val="en-US"/>
              </w:rPr>
            </w:pPr>
            <w:r w:rsidRPr="00F45A1E">
              <w:rPr>
                <w:rStyle w:val="Emphasis"/>
                <w:rFonts w:ascii="Arial" w:hAnsi="Arial" w:cs="Arial"/>
                <w:b/>
                <w:sz w:val="20"/>
              </w:rPr>
              <w:t>“The essence of strategy is choosing what not to do.”  —</w:t>
            </w:r>
            <w:r w:rsidRPr="00F45A1E">
              <w:rPr>
                <w:rFonts w:ascii="Arial" w:hAnsi="Arial" w:cs="Arial"/>
                <w:b/>
                <w:sz w:val="20"/>
              </w:rPr>
              <w:t>Michael Porter</w:t>
            </w: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Pr>
                      <w:rFonts w:ascii="Comic Sans MS" w:hAnsi="Comic Sans MS"/>
                      <w:b/>
                      <w:i/>
                      <w:sz w:val="32"/>
                      <w:szCs w:val="32"/>
                    </w:rPr>
                    <w:t xml:space="preserve"> (32/18)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 xml:space="preserve">(Follow me on Twitter </w:t>
                  </w:r>
                  <w:proofErr w:type="spellStart"/>
                  <w:r w:rsidRPr="00753377">
                    <w:rPr>
                      <w:rFonts w:ascii="Comic Sans MS" w:hAnsi="Comic Sans MS"/>
                      <w:b/>
                      <w:color w:val="00B050"/>
                      <w:sz w:val="20"/>
                      <w:szCs w:val="20"/>
                    </w:rPr>
                    <w:t>justchad_cga</w:t>
                  </w:r>
                  <w:proofErr w:type="spellEnd"/>
                  <w:r w:rsidRPr="00753377">
                    <w:rPr>
                      <w:rFonts w:ascii="Comic Sans MS" w:hAnsi="Comic Sans MS"/>
                      <w:b/>
                      <w:color w:val="00B050"/>
                      <w:sz w:val="20"/>
                      <w:szCs w:val="20"/>
                    </w:rPr>
                    <w:t>)</w:t>
                  </w:r>
                </w:p>
                <w:p w:rsidR="00B416E0" w:rsidRPr="003D3C19" w:rsidRDefault="00B416E0" w:rsidP="00B416E0">
                  <w:pPr>
                    <w:spacing w:after="120" w:line="240" w:lineRule="auto"/>
                    <w:rPr>
                      <w:rFonts w:ascii="Comic Sans MS" w:hAnsi="Comic Sans MS"/>
                      <w:i/>
                      <w:sz w:val="2"/>
                      <w:szCs w:val="20"/>
                    </w:rPr>
                  </w:pPr>
                </w:p>
                <w:p w:rsidR="00B416E0" w:rsidRPr="003203E6" w:rsidRDefault="00B416E0" w:rsidP="00B416E0">
                  <w:pPr>
                    <w:spacing w:after="120" w:line="240" w:lineRule="auto"/>
                  </w:pPr>
                  <w:r>
                    <w:rPr>
                      <w:rFonts w:ascii="Comic Sans MS" w:hAnsi="Comic Sans MS"/>
                      <w:i/>
                      <w:sz w:val="20"/>
                      <w:szCs w:val="20"/>
                    </w:rPr>
                    <w:t>Justin Chadwick 10 August 2018</w:t>
                  </w:r>
                  <w:r>
                    <w:rPr>
                      <w:rFonts w:ascii="Comic Sans MS" w:hAnsi="Comic Sans MS"/>
                      <w:b/>
                      <w:i/>
                      <w:noProof/>
                      <w:sz w:val="32"/>
                      <w:szCs w:val="32"/>
                    </w:rPr>
                    <w:t xml:space="preserve">                    </w:t>
                  </w:r>
                  <w:r>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eastAsia="en-ZA"/>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E739BD" w:rsidRDefault="00E739BD" w:rsidP="00F45A1E">
            <w:pPr>
              <w:spacing w:after="0"/>
              <w:jc w:val="both"/>
              <w:rPr>
                <w:rFonts w:ascii="Arial" w:eastAsia="Times New Roman" w:hAnsi="Arial" w:cs="Arial"/>
                <w:b/>
                <w:color w:val="0070C0"/>
                <w:u w:val="single"/>
                <w:lang w:val="en-US"/>
              </w:rPr>
            </w:pPr>
          </w:p>
          <w:p w:rsidR="004D4246" w:rsidRPr="00F45A1E" w:rsidRDefault="00F45A1E" w:rsidP="00F45A1E">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STRATEGIC THINKING AROUND CITRUS EXPORTS FROM DURBAN PORT IS NEEDED</w:t>
            </w:r>
          </w:p>
          <w:p w:rsidR="00EE3B30" w:rsidRDefault="00176334" w:rsidP="00026346">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Exporting of citrus from the Durban port is proving to be another challenging year, but this year the challenges are of a different nature to the challen</w:t>
            </w:r>
            <w:r w:rsidR="005008AA">
              <w:rPr>
                <w:rFonts w:ascii="Arial" w:eastAsia="Times New Roman" w:hAnsi="Arial" w:cs="Arial"/>
                <w:color w:val="000000" w:themeColor="text1"/>
                <w:sz w:val="20"/>
                <w:lang w:val="en-US"/>
              </w:rPr>
              <w:t>ges of the previous seasons.</w:t>
            </w:r>
            <w:r w:rsidR="00881DC1">
              <w:rPr>
                <w:rFonts w:ascii="Arial" w:eastAsia="Times New Roman" w:hAnsi="Arial" w:cs="Arial"/>
                <w:color w:val="000000" w:themeColor="text1"/>
                <w:sz w:val="20"/>
                <w:lang w:val="en-US"/>
              </w:rPr>
              <w:t xml:space="preserve"> The Grapefruit season up north </w:t>
            </w:r>
            <w:r w:rsidR="00561267">
              <w:rPr>
                <w:rFonts w:ascii="Arial" w:eastAsia="Times New Roman" w:hAnsi="Arial" w:cs="Arial"/>
                <w:color w:val="000000" w:themeColor="text1"/>
                <w:sz w:val="20"/>
                <w:lang w:val="en-US"/>
              </w:rPr>
              <w:t>started three</w:t>
            </w:r>
            <w:r w:rsidR="00881DC1">
              <w:rPr>
                <w:rFonts w:ascii="Arial" w:eastAsia="Times New Roman" w:hAnsi="Arial" w:cs="Arial"/>
                <w:color w:val="000000" w:themeColor="text1"/>
                <w:sz w:val="20"/>
                <w:lang w:val="en-US"/>
              </w:rPr>
              <w:t xml:space="preserve"> weeks later with production overlapping with the Navel season. Production of both commodities was higher in the north along with higher production </w:t>
            </w:r>
            <w:r w:rsidR="00BA3745">
              <w:rPr>
                <w:rFonts w:ascii="Arial" w:eastAsia="Times New Roman" w:hAnsi="Arial" w:cs="Arial"/>
                <w:color w:val="000000" w:themeColor="text1"/>
                <w:sz w:val="20"/>
                <w:lang w:val="en-US"/>
              </w:rPr>
              <w:t>of Lemons and Soft Citrus. This caused</w:t>
            </w:r>
            <w:r w:rsidR="00812695">
              <w:rPr>
                <w:rFonts w:ascii="Arial" w:eastAsia="Times New Roman" w:hAnsi="Arial" w:cs="Arial"/>
                <w:color w:val="000000" w:themeColor="text1"/>
                <w:sz w:val="20"/>
                <w:lang w:val="en-US"/>
              </w:rPr>
              <w:t xml:space="preserve"> a massive influx of</w:t>
            </w:r>
            <w:r w:rsidR="00BA3745">
              <w:rPr>
                <w:rFonts w:ascii="Arial" w:eastAsia="Times New Roman" w:hAnsi="Arial" w:cs="Arial"/>
                <w:color w:val="000000" w:themeColor="text1"/>
                <w:sz w:val="20"/>
                <w:lang w:val="en-US"/>
              </w:rPr>
              <w:t xml:space="preserve"> consignments into Durban between weeks 21-25 which caused a block out of cold storage capacity in port. A surge in containerized shipping followed which resulted in the container terminals running out of reefer plug points stopping the packing of containers for 3 days. Similarly, production of Valencias also started later this season, which peaked on the back of higher tail end production of Grapefruit, Navels, Lemons and Soft Citrus. A huge peak in production from </w:t>
            </w:r>
            <w:r w:rsidR="00812695">
              <w:rPr>
                <w:rFonts w:ascii="Arial" w:eastAsia="Times New Roman" w:hAnsi="Arial" w:cs="Arial"/>
                <w:color w:val="000000" w:themeColor="text1"/>
                <w:sz w:val="20"/>
                <w:lang w:val="en-US"/>
              </w:rPr>
              <w:t xml:space="preserve">the </w:t>
            </w:r>
            <w:r w:rsidR="00BA3745">
              <w:rPr>
                <w:rFonts w:ascii="Arial" w:eastAsia="Times New Roman" w:hAnsi="Arial" w:cs="Arial"/>
                <w:color w:val="000000" w:themeColor="text1"/>
                <w:sz w:val="20"/>
                <w:lang w:val="en-US"/>
              </w:rPr>
              <w:t>north caused another influx of consignments</w:t>
            </w:r>
            <w:r w:rsidR="00812695">
              <w:rPr>
                <w:rFonts w:ascii="Arial" w:eastAsia="Times New Roman" w:hAnsi="Arial" w:cs="Arial"/>
                <w:color w:val="000000" w:themeColor="text1"/>
                <w:sz w:val="20"/>
                <w:lang w:val="en-US"/>
              </w:rPr>
              <w:t xml:space="preserve"> into Durban between weeks 28-32 causing another block out of cold storage capacity in port. The terminals again running out of reefer plug points with a surge in containerized shipping following. </w:t>
            </w:r>
            <w:r w:rsidR="00EE3B30">
              <w:rPr>
                <w:rFonts w:ascii="Arial" w:eastAsia="Times New Roman" w:hAnsi="Arial" w:cs="Arial"/>
                <w:color w:val="000000" w:themeColor="text1"/>
                <w:sz w:val="20"/>
                <w:lang w:val="en-US"/>
              </w:rPr>
              <w:t xml:space="preserve">The northern regions have estimated 77.5million cartons for </w:t>
            </w:r>
            <w:r w:rsidR="00561267">
              <w:rPr>
                <w:rFonts w:ascii="Arial" w:eastAsia="Times New Roman" w:hAnsi="Arial" w:cs="Arial"/>
                <w:color w:val="000000" w:themeColor="text1"/>
                <w:sz w:val="20"/>
                <w:lang w:val="en-US"/>
              </w:rPr>
              <w:t>2018, which</w:t>
            </w:r>
            <w:r w:rsidR="00EE3B30">
              <w:rPr>
                <w:rFonts w:ascii="Arial" w:eastAsia="Times New Roman" w:hAnsi="Arial" w:cs="Arial"/>
                <w:color w:val="000000" w:themeColor="text1"/>
                <w:sz w:val="20"/>
                <w:lang w:val="en-US"/>
              </w:rPr>
              <w:t xml:space="preserve"> is 5million cartons higher than final production in 2017. The projections indicate a probable 90million cartons of production from the north is likely by the 2022 season. </w:t>
            </w:r>
            <w:r w:rsidR="003A70FF">
              <w:rPr>
                <w:rFonts w:ascii="Arial" w:eastAsia="Times New Roman" w:hAnsi="Arial" w:cs="Arial"/>
                <w:color w:val="000000" w:themeColor="text1"/>
                <w:sz w:val="20"/>
                <w:lang w:val="en-US"/>
              </w:rPr>
              <w:t xml:space="preserve">Given the challenges faced this season due to lack of cold storage capacity, container equipment, trucks, container terminal disruptions and so on, it seems imperative that growers and exporters going forward make strategic based decisions regarding logistics. Mitchell Brooke will be presenting </w:t>
            </w:r>
            <w:r w:rsidR="00944091">
              <w:rPr>
                <w:rFonts w:ascii="Arial" w:eastAsia="Times New Roman" w:hAnsi="Arial" w:cs="Arial"/>
                <w:color w:val="000000" w:themeColor="text1"/>
                <w:sz w:val="20"/>
                <w:lang w:val="en-US"/>
              </w:rPr>
              <w:t xml:space="preserve">some ideas around strategic thinking at the CRI Symposium next week. </w:t>
            </w:r>
          </w:p>
          <w:p w:rsidR="00944091" w:rsidRDefault="00812695" w:rsidP="00026346">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 xml:space="preserve">Containerized exports to China has doubled this season and this </w:t>
            </w:r>
            <w:r w:rsidR="00B74491">
              <w:rPr>
                <w:rFonts w:ascii="Arial" w:eastAsia="Times New Roman" w:hAnsi="Arial" w:cs="Arial"/>
                <w:color w:val="000000" w:themeColor="text1"/>
                <w:sz w:val="20"/>
                <w:lang w:val="en-US"/>
              </w:rPr>
              <w:t>has</w:t>
            </w:r>
            <w:r>
              <w:rPr>
                <w:rFonts w:ascii="Arial" w:eastAsia="Times New Roman" w:hAnsi="Arial" w:cs="Arial"/>
                <w:color w:val="000000" w:themeColor="text1"/>
                <w:sz w:val="20"/>
                <w:lang w:val="en-US"/>
              </w:rPr>
              <w:t xml:space="preserve"> caused </w:t>
            </w:r>
            <w:r w:rsidR="00B74491">
              <w:rPr>
                <w:rFonts w:ascii="Arial" w:eastAsia="Times New Roman" w:hAnsi="Arial" w:cs="Arial"/>
                <w:color w:val="000000" w:themeColor="text1"/>
                <w:sz w:val="20"/>
                <w:lang w:val="en-US"/>
              </w:rPr>
              <w:t>many</w:t>
            </w:r>
            <w:r>
              <w:rPr>
                <w:rFonts w:ascii="Arial" w:eastAsia="Times New Roman" w:hAnsi="Arial" w:cs="Arial"/>
                <w:color w:val="000000" w:themeColor="text1"/>
                <w:sz w:val="20"/>
                <w:lang w:val="en-US"/>
              </w:rPr>
              <w:t xml:space="preserve"> operational challenges in Durban. Exports to China requires cold treatment which doubled the requirement for forced air precooling space as well as specific types of containers as well as trucks that need Genset units (to provide power to the containers during transport). The added demand of cold treatmen</w:t>
            </w:r>
            <w:r w:rsidR="00EE3B30">
              <w:rPr>
                <w:rFonts w:ascii="Arial" w:eastAsia="Times New Roman" w:hAnsi="Arial" w:cs="Arial"/>
                <w:color w:val="000000" w:themeColor="text1"/>
                <w:sz w:val="20"/>
                <w:lang w:val="en-US"/>
              </w:rPr>
              <w:t xml:space="preserve">t shipments caused a backlog in exports as the supply of container equipment and trucks could not keep up with demand. Going forward DAFF have suggested that a form of operational intervention is required to streamline the challenges around increasing preclearance inspections and cold treatment </w:t>
            </w:r>
            <w:r w:rsidR="003A70FF">
              <w:rPr>
                <w:rFonts w:ascii="Arial" w:eastAsia="Times New Roman" w:hAnsi="Arial" w:cs="Arial"/>
                <w:color w:val="000000" w:themeColor="text1"/>
                <w:sz w:val="20"/>
                <w:lang w:val="en-US"/>
              </w:rPr>
              <w:t xml:space="preserve">shipments. </w:t>
            </w:r>
            <w:r w:rsidR="00B74491">
              <w:rPr>
                <w:rFonts w:ascii="Arial" w:eastAsia="Times New Roman" w:hAnsi="Arial" w:cs="Arial"/>
                <w:color w:val="000000" w:themeColor="text1"/>
                <w:sz w:val="20"/>
                <w:lang w:val="en-US"/>
              </w:rPr>
              <w:t xml:space="preserve">On the back of growth in exports to China could mean better prospects to ship citrus in breakbulk to China – potentially resolving many issues in Durban going forward. </w:t>
            </w:r>
            <w:r w:rsidR="003A70FF">
              <w:rPr>
                <w:rFonts w:ascii="Arial" w:eastAsia="Times New Roman" w:hAnsi="Arial" w:cs="Arial"/>
                <w:color w:val="000000" w:themeColor="text1"/>
                <w:sz w:val="20"/>
                <w:lang w:val="en-US"/>
              </w:rPr>
              <w:t xml:space="preserve">More on these proposals will be presented and discussed at the annual citrus coordination meeting in October. </w:t>
            </w:r>
            <w:r w:rsidR="00BA3745">
              <w:rPr>
                <w:rFonts w:ascii="Arial" w:eastAsia="Times New Roman" w:hAnsi="Arial" w:cs="Arial"/>
                <w:color w:val="000000" w:themeColor="text1"/>
                <w:sz w:val="20"/>
                <w:lang w:val="en-US"/>
              </w:rPr>
              <w:t xml:space="preserve"> </w:t>
            </w:r>
          </w:p>
          <w:p w:rsidR="00437704" w:rsidRPr="00E739BD" w:rsidRDefault="00944091" w:rsidP="00B74491">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The Durban Container Terminals (DCT) has performed reasonably well so far this season compared to previous seasons. Transporters h</w:t>
            </w:r>
            <w:r w:rsidR="00126B4A">
              <w:rPr>
                <w:rFonts w:ascii="Arial" w:eastAsia="Times New Roman" w:hAnsi="Arial" w:cs="Arial"/>
                <w:color w:val="000000" w:themeColor="text1"/>
                <w:sz w:val="20"/>
                <w:lang w:val="en-US"/>
              </w:rPr>
              <w:t>ave c</w:t>
            </w:r>
            <w:r>
              <w:rPr>
                <w:rFonts w:ascii="Arial" w:eastAsia="Times New Roman" w:hAnsi="Arial" w:cs="Arial"/>
                <w:color w:val="000000" w:themeColor="text1"/>
                <w:sz w:val="20"/>
                <w:lang w:val="en-US"/>
              </w:rPr>
              <w:t xml:space="preserve">ited delays are much less than previously experienced although truck congestion at the terminals is still a problem at times. Transnet Port Terminals (TPT) acknowledged that there </w:t>
            </w:r>
            <w:r w:rsidR="00561267">
              <w:rPr>
                <w:rFonts w:ascii="Arial" w:eastAsia="Times New Roman" w:hAnsi="Arial" w:cs="Arial"/>
                <w:color w:val="000000" w:themeColor="text1"/>
                <w:sz w:val="20"/>
                <w:lang w:val="en-US"/>
              </w:rPr>
              <w:t xml:space="preserve">were </w:t>
            </w:r>
            <w:proofErr w:type="spellStart"/>
            <w:r>
              <w:rPr>
                <w:rFonts w:ascii="Arial" w:eastAsia="Times New Roman" w:hAnsi="Arial" w:cs="Arial"/>
                <w:color w:val="000000" w:themeColor="text1"/>
                <w:sz w:val="20"/>
                <w:lang w:val="en-US"/>
              </w:rPr>
              <w:t>labo</w:t>
            </w:r>
            <w:r w:rsidR="00561267">
              <w:rPr>
                <w:rFonts w:ascii="Arial" w:eastAsia="Times New Roman" w:hAnsi="Arial" w:cs="Arial"/>
                <w:color w:val="000000" w:themeColor="text1"/>
                <w:sz w:val="20"/>
                <w:lang w:val="en-US"/>
              </w:rPr>
              <w:t>u</w:t>
            </w:r>
            <w:r>
              <w:rPr>
                <w:rFonts w:ascii="Arial" w:eastAsia="Times New Roman" w:hAnsi="Arial" w:cs="Arial"/>
                <w:color w:val="000000" w:themeColor="text1"/>
                <w:sz w:val="20"/>
                <w:lang w:val="en-US"/>
              </w:rPr>
              <w:t>r</w:t>
            </w:r>
            <w:proofErr w:type="spellEnd"/>
            <w:r>
              <w:rPr>
                <w:rFonts w:ascii="Arial" w:eastAsia="Times New Roman" w:hAnsi="Arial" w:cs="Arial"/>
                <w:color w:val="000000" w:themeColor="text1"/>
                <w:sz w:val="20"/>
                <w:lang w:val="en-US"/>
              </w:rPr>
              <w:t xml:space="preserve"> issues for a few weeks at the start of the season. This lead to strike action being implemented by RETUSA on 11</w:t>
            </w:r>
            <w:r w:rsidRPr="00944091">
              <w:rPr>
                <w:rFonts w:ascii="Arial" w:eastAsia="Times New Roman" w:hAnsi="Arial" w:cs="Arial"/>
                <w:color w:val="000000" w:themeColor="text1"/>
                <w:sz w:val="20"/>
                <w:vertAlign w:val="superscript"/>
                <w:lang w:val="en-US"/>
              </w:rPr>
              <w:t>th</w:t>
            </w:r>
            <w:r>
              <w:rPr>
                <w:rFonts w:ascii="Arial" w:eastAsia="Times New Roman" w:hAnsi="Arial" w:cs="Arial"/>
                <w:color w:val="000000" w:themeColor="text1"/>
                <w:sz w:val="20"/>
                <w:lang w:val="en-US"/>
              </w:rPr>
              <w:t xml:space="preserve"> July, which</w:t>
            </w:r>
            <w:r w:rsidR="00561267">
              <w:rPr>
                <w:rFonts w:ascii="Arial" w:eastAsia="Times New Roman" w:hAnsi="Arial" w:cs="Arial"/>
                <w:color w:val="000000" w:themeColor="text1"/>
                <w:sz w:val="20"/>
                <w:lang w:val="en-US"/>
              </w:rPr>
              <w:t xml:space="preserve"> was resolved over two</w:t>
            </w:r>
            <w:r>
              <w:rPr>
                <w:rFonts w:ascii="Arial" w:eastAsia="Times New Roman" w:hAnsi="Arial" w:cs="Arial"/>
                <w:color w:val="000000" w:themeColor="text1"/>
                <w:sz w:val="20"/>
                <w:lang w:val="en-US"/>
              </w:rPr>
              <w:t xml:space="preserve"> days. Vessel berthing has been very accurate this year with very few vessels being delayed at anchorage and there have been no major disruptions to vessel schedules.</w:t>
            </w:r>
            <w:r w:rsidR="00BA3745">
              <w:rPr>
                <w:rFonts w:ascii="Arial" w:eastAsia="Times New Roman" w:hAnsi="Arial" w:cs="Arial"/>
                <w:color w:val="000000" w:themeColor="text1"/>
                <w:sz w:val="20"/>
                <w:lang w:val="en-US"/>
              </w:rPr>
              <w:t xml:space="preserve"> </w:t>
            </w:r>
            <w:r w:rsidR="00CD2A6C">
              <w:rPr>
                <w:rFonts w:ascii="Arial" w:eastAsia="Times New Roman" w:hAnsi="Arial" w:cs="Arial"/>
                <w:color w:val="000000" w:themeColor="text1"/>
                <w:sz w:val="20"/>
                <w:lang w:val="en-US"/>
              </w:rPr>
              <w:t xml:space="preserve">At this time DCT are functioning better and more productively than seen in the past with some good productivity levels recorded of late. DCT have been very forthcoming in assisting with </w:t>
            </w:r>
            <w:r w:rsidR="00B416E0">
              <w:rPr>
                <w:rFonts w:ascii="Arial" w:eastAsia="Times New Roman" w:hAnsi="Arial" w:cs="Arial"/>
                <w:color w:val="000000" w:themeColor="text1"/>
                <w:sz w:val="20"/>
                <w:lang w:val="en-US"/>
              </w:rPr>
              <w:t>amending export stacks dates and accepting reefers early, this has assisted immensely.</w:t>
            </w:r>
            <w:r w:rsidR="00CD2A6C">
              <w:rPr>
                <w:rFonts w:ascii="Arial" w:eastAsia="Times New Roman" w:hAnsi="Arial" w:cs="Arial"/>
                <w:color w:val="000000" w:themeColor="text1"/>
                <w:sz w:val="20"/>
                <w:lang w:val="en-US"/>
              </w:rPr>
              <w:t xml:space="preserve"> </w:t>
            </w:r>
            <w:r>
              <w:rPr>
                <w:rFonts w:ascii="Arial" w:eastAsia="Times New Roman" w:hAnsi="Arial" w:cs="Arial"/>
                <w:color w:val="000000" w:themeColor="text1"/>
                <w:sz w:val="20"/>
                <w:lang w:val="en-US"/>
              </w:rPr>
              <w:t xml:space="preserve">The north quay berth extension and deepening project has commenced </w:t>
            </w:r>
            <w:r w:rsidR="00CD2A6C">
              <w:rPr>
                <w:rFonts w:ascii="Arial" w:eastAsia="Times New Roman" w:hAnsi="Arial" w:cs="Arial"/>
                <w:color w:val="000000" w:themeColor="text1"/>
                <w:sz w:val="20"/>
                <w:lang w:val="en-US"/>
              </w:rPr>
              <w:t xml:space="preserve">and this will continue for the next few years. The full impact of this project cannot be ascertained until the berths are decommissioned for construction. One berth will be decommissioned at a time and this will result in displacement of one of the larger vessels that typically berth at the north quay. </w:t>
            </w:r>
            <w:r w:rsidR="00B416E0">
              <w:rPr>
                <w:rFonts w:ascii="Arial" w:eastAsia="Times New Roman" w:hAnsi="Arial" w:cs="Arial"/>
                <w:color w:val="000000" w:themeColor="text1"/>
                <w:sz w:val="20"/>
                <w:lang w:val="en-US"/>
              </w:rPr>
              <w:t xml:space="preserve">On a positive note, there are plans afoot that should see at least 12,000 pallet spaces of capacity being implemented in Durban ahead of the 2019 season. Of this some 4,000 pallets capacity will be for cold treatment shipments. </w:t>
            </w:r>
            <w:r w:rsidR="00561267">
              <w:rPr>
                <w:rFonts w:ascii="Arial" w:eastAsia="Times New Roman" w:hAnsi="Arial" w:cs="Arial"/>
                <w:color w:val="000000" w:themeColor="text1"/>
                <w:sz w:val="20"/>
                <w:lang w:val="en-US"/>
              </w:rPr>
              <w:t>However,</w:t>
            </w:r>
            <w:r w:rsidR="00B74491">
              <w:rPr>
                <w:rFonts w:ascii="Arial" w:eastAsia="Times New Roman" w:hAnsi="Arial" w:cs="Arial"/>
                <w:color w:val="000000" w:themeColor="text1"/>
                <w:sz w:val="20"/>
                <w:lang w:val="en-US"/>
              </w:rPr>
              <w:t xml:space="preserve"> the challenge</w:t>
            </w:r>
            <w:r w:rsidR="00561267">
              <w:rPr>
                <w:rFonts w:ascii="Arial" w:eastAsia="Times New Roman" w:hAnsi="Arial" w:cs="Arial"/>
                <w:color w:val="000000" w:themeColor="text1"/>
                <w:sz w:val="20"/>
                <w:lang w:val="en-US"/>
              </w:rPr>
              <w:t>s</w:t>
            </w:r>
            <w:r w:rsidR="00B74491">
              <w:rPr>
                <w:rFonts w:ascii="Arial" w:eastAsia="Times New Roman" w:hAnsi="Arial" w:cs="Arial"/>
                <w:color w:val="000000" w:themeColor="text1"/>
                <w:sz w:val="20"/>
                <w:lang w:val="en-US"/>
              </w:rPr>
              <w:t xml:space="preserve"> around trucking (trucks to transport consignments from the farms and trucks to transport containers) and reefer container equipment</w:t>
            </w:r>
            <w:r w:rsidR="00561267">
              <w:rPr>
                <w:rFonts w:ascii="Arial" w:eastAsia="Times New Roman" w:hAnsi="Arial" w:cs="Arial"/>
                <w:color w:val="000000" w:themeColor="text1"/>
                <w:sz w:val="20"/>
                <w:lang w:val="en-US"/>
              </w:rPr>
              <w:t xml:space="preserve"> delivery</w:t>
            </w:r>
            <w:r w:rsidR="00B74491">
              <w:rPr>
                <w:rFonts w:ascii="Arial" w:eastAsia="Times New Roman" w:hAnsi="Arial" w:cs="Arial"/>
                <w:color w:val="000000" w:themeColor="text1"/>
                <w:sz w:val="20"/>
                <w:lang w:val="en-US"/>
              </w:rPr>
              <w:t xml:space="preserve"> is one that is not easily resolved. Mitchell Brooke circulates a report each Friday outlining the prevailing logistics conditions in the Durban port. To receive a copy of this report email: </w:t>
            </w:r>
            <w:hyperlink r:id="rId8" w:history="1">
              <w:r w:rsidR="00B74491" w:rsidRPr="0068260F">
                <w:rPr>
                  <w:rStyle w:val="Hyperlink"/>
                  <w:rFonts w:ascii="Arial" w:eastAsia="Times New Roman" w:hAnsi="Arial" w:cs="Arial"/>
                  <w:sz w:val="20"/>
                  <w:lang w:val="en-US"/>
                </w:rPr>
                <w:t>mitchell@cga.co.za</w:t>
              </w:r>
            </w:hyperlink>
            <w:r w:rsidR="00B74491">
              <w:rPr>
                <w:rFonts w:ascii="Arial" w:eastAsia="Times New Roman" w:hAnsi="Arial" w:cs="Arial"/>
                <w:color w:val="000000" w:themeColor="text1"/>
                <w:sz w:val="20"/>
                <w:lang w:val="en-US"/>
              </w:rPr>
              <w:t xml:space="preserve"> </w:t>
            </w:r>
          </w:p>
          <w:tbl>
            <w:tblPr>
              <w:tblpPr w:leftFromText="180" w:rightFromText="180" w:vertAnchor="text" w:horzAnchor="margin" w:tblpY="412"/>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E739BD" w:rsidTr="00E739BD">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To Week 29</w:t>
                  </w:r>
                </w:p>
                <w:p w:rsidR="00E739BD" w:rsidRDefault="00E739BD" w:rsidP="00E739BD">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Latest</w:t>
                  </w:r>
                </w:p>
                <w:p w:rsidR="00E739BD" w:rsidRDefault="00E739BD" w:rsidP="00E739BD">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Final Packed</w:t>
                  </w:r>
                </w:p>
                <w:p w:rsidR="00E739BD" w:rsidRDefault="00E739BD" w:rsidP="00E739BD">
                  <w:pPr>
                    <w:spacing w:after="0" w:line="240" w:lineRule="auto"/>
                    <w:jc w:val="right"/>
                    <w:rPr>
                      <w:rFonts w:ascii="Arial" w:hAnsi="Arial" w:cs="Arial"/>
                      <w:sz w:val="18"/>
                      <w:szCs w:val="18"/>
                    </w:rPr>
                  </w:pP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r>
            <w:tr w:rsidR="00E739BD" w:rsidTr="00E739BD">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072CBF" w:rsidP="00E739BD">
                  <w:pPr>
                    <w:spacing w:after="0" w:line="240" w:lineRule="auto"/>
                    <w:jc w:val="center"/>
                    <w:rPr>
                      <w:rFonts w:ascii="Arial" w:hAnsi="Arial" w:cs="Arial"/>
                      <w:sz w:val="18"/>
                      <w:szCs w:val="18"/>
                    </w:rPr>
                  </w:pPr>
                  <w:r>
                    <w:rPr>
                      <w:rFonts w:ascii="Arial" w:hAnsi="Arial" w:cs="Arial"/>
                      <w:sz w:val="18"/>
                      <w:szCs w:val="18"/>
                    </w:rPr>
                    <w:t>13.1</w:t>
                  </w:r>
                  <w:r w:rsidR="00E739BD">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072CBF" w:rsidP="00E739BD">
                  <w:pPr>
                    <w:spacing w:after="0" w:line="240" w:lineRule="auto"/>
                    <w:jc w:val="center"/>
                    <w:rPr>
                      <w:rFonts w:ascii="Arial" w:hAnsi="Arial" w:cs="Arial"/>
                      <w:sz w:val="18"/>
                      <w:szCs w:val="18"/>
                    </w:rPr>
                  </w:pPr>
                  <w:r>
                    <w:rPr>
                      <w:rFonts w:ascii="Arial" w:hAnsi="Arial" w:cs="Arial"/>
                      <w:sz w:val="18"/>
                      <w:szCs w:val="18"/>
                    </w:rPr>
                    <w:t>15.0</w:t>
                  </w:r>
                  <w:r w:rsidR="00E739BD">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072CBF" w:rsidP="00E739BD">
                  <w:pPr>
                    <w:spacing w:after="0" w:line="240" w:lineRule="auto"/>
                    <w:jc w:val="center"/>
                    <w:rPr>
                      <w:rFonts w:ascii="Arial" w:hAnsi="Arial" w:cs="Arial"/>
                      <w:sz w:val="18"/>
                      <w:szCs w:val="18"/>
                    </w:rPr>
                  </w:pPr>
                  <w:r>
                    <w:rPr>
                      <w:rFonts w:ascii="Arial" w:hAnsi="Arial" w:cs="Arial"/>
                      <w:sz w:val="18"/>
                      <w:szCs w:val="18"/>
                    </w:rPr>
                    <w:t>17.5</w:t>
                  </w:r>
                  <w:r w:rsidR="00E739BD">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 xml:space="preserve">13.3 </w:t>
                  </w:r>
                  <w:r w:rsidR="00E739BD">
                    <w:rPr>
                      <w:rFonts w:ascii="Arial" w:hAnsi="Arial" w:cs="Arial"/>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14.9</w:t>
                  </w:r>
                  <w:r w:rsidR="00E739BD">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F7494" w:rsidRDefault="00E739BD" w:rsidP="00E739BD">
                  <w:pPr>
                    <w:spacing w:after="0" w:line="240" w:lineRule="auto"/>
                    <w:jc w:val="center"/>
                    <w:rPr>
                      <w:rFonts w:ascii="Arial" w:hAnsi="Arial" w:cs="Arial"/>
                      <w:sz w:val="18"/>
                      <w:szCs w:val="18"/>
                    </w:rPr>
                  </w:pPr>
                  <w:r w:rsidRPr="009F7494">
                    <w:rPr>
                      <w:rFonts w:ascii="Arial" w:hAnsi="Arial" w:cs="Arial"/>
                      <w:sz w:val="18"/>
                      <w:szCs w:val="18"/>
                    </w:rPr>
                    <w:t>17.9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15.7 m</w:t>
                  </w: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381714" w:rsidP="00E739BD">
                  <w:pPr>
                    <w:spacing w:after="0" w:line="240" w:lineRule="auto"/>
                    <w:jc w:val="center"/>
                    <w:rPr>
                      <w:rFonts w:ascii="Arial" w:hAnsi="Arial" w:cs="Arial"/>
                      <w:sz w:val="18"/>
                      <w:szCs w:val="18"/>
                    </w:rPr>
                  </w:pPr>
                  <w:r>
                    <w:rPr>
                      <w:rFonts w:ascii="Arial" w:hAnsi="Arial" w:cs="Arial"/>
                      <w:sz w:val="18"/>
                      <w:szCs w:val="18"/>
                    </w:rPr>
                    <w:t>10.1</w:t>
                  </w:r>
                  <w:r w:rsidR="00E739BD">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381714" w:rsidP="00E739BD">
                  <w:pPr>
                    <w:spacing w:after="0" w:line="240" w:lineRule="auto"/>
                    <w:jc w:val="center"/>
                    <w:rPr>
                      <w:rFonts w:ascii="Arial" w:hAnsi="Arial" w:cs="Arial"/>
                      <w:sz w:val="18"/>
                      <w:szCs w:val="18"/>
                    </w:rPr>
                  </w:pPr>
                  <w:r>
                    <w:rPr>
                      <w:rFonts w:ascii="Arial" w:hAnsi="Arial" w:cs="Arial"/>
                      <w:sz w:val="18"/>
                      <w:szCs w:val="18"/>
                    </w:rPr>
                    <w:t>10.8</w:t>
                  </w:r>
                  <w:r w:rsidR="00E739BD">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381714" w:rsidP="00E739BD">
                  <w:pPr>
                    <w:spacing w:after="0" w:line="240" w:lineRule="auto"/>
                    <w:jc w:val="center"/>
                    <w:rPr>
                      <w:rFonts w:ascii="Arial" w:hAnsi="Arial" w:cs="Arial"/>
                      <w:sz w:val="18"/>
                      <w:szCs w:val="18"/>
                    </w:rPr>
                  </w:pPr>
                  <w:r>
                    <w:rPr>
                      <w:rFonts w:ascii="Arial" w:hAnsi="Arial" w:cs="Arial"/>
                      <w:sz w:val="18"/>
                      <w:szCs w:val="18"/>
                    </w:rPr>
                    <w:t>12.7</w:t>
                  </w:r>
                  <w:r w:rsidR="00E739BD">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9.6</w:t>
                  </w:r>
                  <w:r w:rsidR="00E739BD">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11.3</w:t>
                  </w:r>
                  <w:r w:rsidR="00E739BD">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F7494" w:rsidRDefault="00E739BD" w:rsidP="00E739BD">
                  <w:pPr>
                    <w:spacing w:after="0" w:line="240" w:lineRule="auto"/>
                    <w:jc w:val="center"/>
                    <w:rPr>
                      <w:rFonts w:ascii="Arial" w:hAnsi="Arial" w:cs="Arial"/>
                      <w:sz w:val="18"/>
                      <w:szCs w:val="18"/>
                    </w:rPr>
                  </w:pPr>
                  <w:r w:rsidRPr="009F7494">
                    <w:rPr>
                      <w:rFonts w:ascii="Arial" w:hAnsi="Arial" w:cs="Arial"/>
                      <w:sz w:val="18"/>
                      <w:szCs w:val="18"/>
                    </w:rPr>
                    <w:t xml:space="preserve">16.6 m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13.4 m</w:t>
                  </w:r>
                </w:p>
              </w:tc>
            </w:tr>
            <w:tr w:rsidR="00E739BD" w:rsidTr="00E739BD">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0A52A6" w:rsidP="00E739BD">
                  <w:pPr>
                    <w:spacing w:after="0" w:line="240" w:lineRule="auto"/>
                    <w:jc w:val="center"/>
                    <w:rPr>
                      <w:rFonts w:ascii="Arial" w:hAnsi="Arial" w:cs="Arial"/>
                      <w:sz w:val="18"/>
                      <w:szCs w:val="18"/>
                      <w:lang w:val="fr-FR"/>
                    </w:rPr>
                  </w:pPr>
                  <w:r>
                    <w:rPr>
                      <w:rFonts w:ascii="Arial" w:hAnsi="Arial" w:cs="Arial"/>
                      <w:sz w:val="18"/>
                      <w:szCs w:val="18"/>
                      <w:lang w:val="fr-FR"/>
                    </w:rPr>
                    <w:t>13.4</w:t>
                  </w:r>
                  <w:r w:rsidR="00E739BD">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0A52A6" w:rsidP="00E739BD">
                  <w:pPr>
                    <w:spacing w:after="0" w:line="240" w:lineRule="auto"/>
                    <w:jc w:val="center"/>
                    <w:rPr>
                      <w:rFonts w:ascii="Arial" w:hAnsi="Arial" w:cs="Arial"/>
                      <w:sz w:val="18"/>
                      <w:szCs w:val="18"/>
                      <w:lang w:val="fr-FR"/>
                    </w:rPr>
                  </w:pPr>
                  <w:r>
                    <w:rPr>
                      <w:rFonts w:ascii="Arial" w:hAnsi="Arial" w:cs="Arial"/>
                      <w:sz w:val="18"/>
                      <w:szCs w:val="18"/>
                      <w:lang w:val="fr-FR"/>
                    </w:rPr>
                    <w:t>17</w:t>
                  </w:r>
                  <w:r w:rsidR="00E739BD">
                    <w:rPr>
                      <w:rFonts w:ascii="Arial" w:hAnsi="Arial" w:cs="Arial"/>
                      <w:sz w:val="18"/>
                      <w:szCs w:val="18"/>
                      <w:lang w:val="fr-FR"/>
                    </w:rPr>
                    <w:t>.4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3C2024" w:rsidP="003C2024">
                  <w:pPr>
                    <w:spacing w:after="0" w:line="240" w:lineRule="auto"/>
                    <w:jc w:val="center"/>
                    <w:rPr>
                      <w:rFonts w:ascii="Arial" w:hAnsi="Arial" w:cs="Arial"/>
                      <w:sz w:val="18"/>
                      <w:szCs w:val="18"/>
                      <w:lang w:val="fr-FR"/>
                    </w:rPr>
                  </w:pPr>
                  <w:r>
                    <w:rPr>
                      <w:rFonts w:ascii="Arial" w:hAnsi="Arial" w:cs="Arial"/>
                      <w:sz w:val="18"/>
                      <w:szCs w:val="18"/>
                      <w:lang w:val="fr-FR"/>
                    </w:rPr>
                    <w:t>16</w:t>
                  </w:r>
                  <w:r w:rsidR="000A52A6">
                    <w:rPr>
                      <w:rFonts w:ascii="Arial" w:hAnsi="Arial" w:cs="Arial"/>
                      <w:sz w:val="18"/>
                      <w:szCs w:val="18"/>
                      <w:lang w:val="fr-FR"/>
                    </w:rPr>
                    <w:t>.</w:t>
                  </w:r>
                  <w:r>
                    <w:rPr>
                      <w:rFonts w:ascii="Arial" w:hAnsi="Arial" w:cs="Arial"/>
                      <w:sz w:val="18"/>
                      <w:szCs w:val="18"/>
                      <w:lang w:val="fr-FR"/>
                    </w:rPr>
                    <w:t>8</w:t>
                  </w:r>
                  <w:r w:rsidR="00E739BD">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16.2</w:t>
                  </w:r>
                  <w:r w:rsidR="00E739BD">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15.7</w:t>
                  </w:r>
                  <w:r w:rsidR="00E739BD">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5307C3" w:rsidP="005307C3">
                  <w:pPr>
                    <w:spacing w:after="0" w:line="240" w:lineRule="auto"/>
                    <w:jc w:val="center"/>
                    <w:rPr>
                      <w:rFonts w:ascii="Arial" w:hAnsi="Arial" w:cs="Arial"/>
                      <w:sz w:val="18"/>
                      <w:szCs w:val="18"/>
                      <w:lang w:val="fr-FR"/>
                    </w:rPr>
                  </w:pPr>
                  <w:r>
                    <w:rPr>
                      <w:rFonts w:ascii="Arial" w:hAnsi="Arial" w:cs="Arial"/>
                      <w:sz w:val="18"/>
                      <w:szCs w:val="18"/>
                      <w:lang w:val="fr-FR"/>
                    </w:rPr>
                    <w:t>23.9</w:t>
                  </w:r>
                  <w:r w:rsidR="00E739BD">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5307C3" w:rsidP="00E739BD">
                  <w:pPr>
                    <w:spacing w:after="0" w:line="240" w:lineRule="auto"/>
                    <w:jc w:val="center"/>
                    <w:rPr>
                      <w:rFonts w:ascii="Arial" w:hAnsi="Arial" w:cs="Arial"/>
                      <w:sz w:val="18"/>
                      <w:szCs w:val="18"/>
                      <w:lang w:val="fr-FR"/>
                    </w:rPr>
                  </w:pPr>
                  <w:r>
                    <w:rPr>
                      <w:rFonts w:ascii="Arial" w:hAnsi="Arial" w:cs="Arial"/>
                      <w:sz w:val="18"/>
                      <w:szCs w:val="18"/>
                      <w:lang w:val="fr-FR"/>
                    </w:rPr>
                    <w:t>19.5</w:t>
                  </w:r>
                  <w:r w:rsidR="00E739BD">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5307C3" w:rsidP="00E739BD">
                  <w:pPr>
                    <w:spacing w:after="0" w:line="240" w:lineRule="auto"/>
                    <w:jc w:val="center"/>
                    <w:rPr>
                      <w:rFonts w:ascii="Arial" w:hAnsi="Arial" w:cs="Arial"/>
                      <w:sz w:val="18"/>
                      <w:szCs w:val="18"/>
                      <w:lang w:val="fr-FR"/>
                    </w:rPr>
                  </w:pPr>
                  <w:r>
                    <w:rPr>
                      <w:rFonts w:ascii="Arial" w:hAnsi="Arial" w:cs="Arial"/>
                      <w:sz w:val="18"/>
                      <w:szCs w:val="18"/>
                      <w:lang w:val="fr-FR"/>
                    </w:rPr>
                    <w:t>23.7</w:t>
                  </w:r>
                  <w:r w:rsidR="00E739BD">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18.1</w:t>
                  </w:r>
                  <w:r w:rsidR="00E739BD">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20.9</w:t>
                  </w:r>
                  <w:r w:rsidR="00E739BD">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lang w:val="fr-FR"/>
                    </w:rPr>
                  </w:pPr>
                  <w:r w:rsidRPr="00A26EAA">
                    <w:rPr>
                      <w:rFonts w:ascii="Arial" w:hAnsi="Arial" w:cs="Arial"/>
                      <w:sz w:val="18"/>
                      <w:szCs w:val="18"/>
                      <w:lang w:val="fr-FR"/>
                    </w:rPr>
                    <w:t>25.3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E739BD" w:rsidTr="00E739BD">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CF5A28" w:rsidP="00E739BD">
                  <w:pPr>
                    <w:spacing w:after="0" w:line="240" w:lineRule="auto"/>
                    <w:jc w:val="center"/>
                    <w:rPr>
                      <w:rFonts w:ascii="Arial" w:hAnsi="Arial" w:cs="Arial"/>
                      <w:sz w:val="18"/>
                      <w:szCs w:val="18"/>
                    </w:rPr>
                  </w:pPr>
                  <w:r>
                    <w:rPr>
                      <w:rFonts w:ascii="Arial" w:hAnsi="Arial" w:cs="Arial"/>
                      <w:sz w:val="18"/>
                      <w:szCs w:val="18"/>
                    </w:rPr>
                    <w:t>18.3</w:t>
                  </w:r>
                  <w:r w:rsidR="00E739BD">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CF5A28" w:rsidP="00E739BD">
                  <w:pPr>
                    <w:spacing w:after="0" w:line="240" w:lineRule="auto"/>
                    <w:jc w:val="center"/>
                    <w:rPr>
                      <w:rFonts w:ascii="Arial" w:hAnsi="Arial" w:cs="Arial"/>
                      <w:sz w:val="18"/>
                      <w:szCs w:val="18"/>
                    </w:rPr>
                  </w:pPr>
                  <w:r>
                    <w:rPr>
                      <w:rFonts w:ascii="Arial" w:hAnsi="Arial" w:cs="Arial"/>
                      <w:sz w:val="18"/>
                      <w:szCs w:val="18"/>
                    </w:rPr>
                    <w:t>23.6</w:t>
                  </w:r>
                  <w:r w:rsidR="00E739BD">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CF5A28" w:rsidP="00E739BD">
                  <w:pPr>
                    <w:spacing w:after="0" w:line="240" w:lineRule="auto"/>
                    <w:jc w:val="center"/>
                    <w:rPr>
                      <w:rFonts w:ascii="Arial" w:hAnsi="Arial" w:cs="Arial"/>
                      <w:sz w:val="18"/>
                      <w:szCs w:val="18"/>
                    </w:rPr>
                  </w:pPr>
                  <w:r>
                    <w:rPr>
                      <w:rFonts w:ascii="Arial" w:hAnsi="Arial" w:cs="Arial"/>
                      <w:sz w:val="18"/>
                      <w:szCs w:val="18"/>
                    </w:rPr>
                    <w:t>17.8</w:t>
                  </w:r>
                  <w:r w:rsidR="00E739BD">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14.9</w:t>
                  </w:r>
                  <w:r w:rsidR="00E739BD">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11.2</w:t>
                  </w:r>
                  <w:r w:rsidR="00E739BD">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rPr>
                  </w:pPr>
                  <w:r w:rsidRPr="00A26EAA">
                    <w:rPr>
                      <w:rFonts w:ascii="Arial" w:hAnsi="Arial" w:cs="Arial"/>
                      <w:sz w:val="18"/>
                      <w:szCs w:val="18"/>
                    </w:rPr>
                    <w:t>51.7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53.8 m</w:t>
                  </w:r>
                </w:p>
              </w:tc>
            </w:tr>
            <w:tr w:rsidR="00E739BD" w:rsidTr="00E739BD">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716020" w:rsidP="00E739BD">
                  <w:pPr>
                    <w:spacing w:after="0" w:line="240" w:lineRule="auto"/>
                    <w:jc w:val="center"/>
                    <w:rPr>
                      <w:rFonts w:ascii="Arial" w:hAnsi="Arial" w:cs="Arial"/>
                      <w:b/>
                      <w:sz w:val="18"/>
                      <w:szCs w:val="18"/>
                    </w:rPr>
                  </w:pPr>
                  <w:r>
                    <w:rPr>
                      <w:rFonts w:ascii="Arial" w:hAnsi="Arial" w:cs="Arial"/>
                      <w:b/>
                      <w:sz w:val="18"/>
                      <w:szCs w:val="18"/>
                    </w:rPr>
                    <w:t xml:space="preserve">78.8 </w:t>
                  </w:r>
                  <w:r w:rsidR="00E739BD">
                    <w:rPr>
                      <w:rFonts w:ascii="Arial" w:hAnsi="Arial" w:cs="Arial"/>
                      <w:b/>
                      <w:sz w:val="18"/>
                      <w:szCs w:val="18"/>
                    </w:rPr>
                    <w:t>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E739BD" w:rsidRPr="00464C33" w:rsidRDefault="008E759C" w:rsidP="00E739BD">
                  <w:pPr>
                    <w:spacing w:after="0" w:line="240" w:lineRule="auto"/>
                    <w:jc w:val="center"/>
                    <w:rPr>
                      <w:rFonts w:ascii="Arial" w:hAnsi="Arial" w:cs="Arial"/>
                      <w:b/>
                      <w:sz w:val="18"/>
                      <w:szCs w:val="18"/>
                    </w:rPr>
                  </w:pPr>
                  <w:r>
                    <w:rPr>
                      <w:rFonts w:ascii="Arial" w:hAnsi="Arial" w:cs="Arial"/>
                      <w:b/>
                      <w:sz w:val="18"/>
                      <w:szCs w:val="18"/>
                    </w:rPr>
                    <w:t xml:space="preserve">86.3 </w:t>
                  </w:r>
                  <w:r w:rsidR="00E739BD">
                    <w:rPr>
                      <w:rFonts w:ascii="Arial" w:hAnsi="Arial" w:cs="Arial"/>
                      <w:b/>
                      <w:sz w:val="18"/>
                      <w:szCs w:val="18"/>
                    </w:rPr>
                    <w:t>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E739BD" w:rsidRPr="00464C33" w:rsidRDefault="00C57230" w:rsidP="003C2024">
                  <w:pPr>
                    <w:spacing w:after="0" w:line="240" w:lineRule="auto"/>
                    <w:jc w:val="center"/>
                    <w:rPr>
                      <w:rFonts w:ascii="Arial" w:hAnsi="Arial" w:cs="Arial"/>
                      <w:b/>
                      <w:sz w:val="18"/>
                      <w:szCs w:val="18"/>
                    </w:rPr>
                  </w:pPr>
                  <w:r>
                    <w:rPr>
                      <w:rFonts w:ascii="Arial" w:hAnsi="Arial" w:cs="Arial"/>
                      <w:b/>
                      <w:sz w:val="18"/>
                      <w:szCs w:val="18"/>
                    </w:rPr>
                    <w:t xml:space="preserve"> 88.5 </w:t>
                  </w:r>
                  <w:r w:rsidR="00E739BD">
                    <w:rPr>
                      <w:rFonts w:ascii="Arial" w:hAnsi="Arial" w:cs="Arial"/>
                      <w:b/>
                      <w:sz w:val="18"/>
                      <w:szCs w:val="18"/>
                    </w:rPr>
                    <w:t>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464C33" w:rsidRDefault="000F447A" w:rsidP="00E739BD">
                  <w:pPr>
                    <w:spacing w:after="0" w:line="240" w:lineRule="auto"/>
                    <w:jc w:val="center"/>
                    <w:rPr>
                      <w:rFonts w:ascii="Arial" w:hAnsi="Arial" w:cs="Arial"/>
                      <w:b/>
                      <w:sz w:val="18"/>
                      <w:szCs w:val="18"/>
                    </w:rPr>
                  </w:pPr>
                  <w:r>
                    <w:rPr>
                      <w:rFonts w:ascii="Arial" w:hAnsi="Arial" w:cs="Arial"/>
                      <w:b/>
                      <w:sz w:val="18"/>
                      <w:szCs w:val="18"/>
                    </w:rPr>
                    <w:t xml:space="preserve">72.1 </w:t>
                  </w:r>
                  <w:r w:rsidR="00E739BD">
                    <w:rPr>
                      <w:rFonts w:ascii="Arial" w:hAnsi="Arial" w:cs="Arial"/>
                      <w:b/>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464C33" w:rsidRDefault="001813A3" w:rsidP="00E739BD">
                  <w:pPr>
                    <w:spacing w:after="0" w:line="240" w:lineRule="auto"/>
                    <w:jc w:val="center"/>
                    <w:rPr>
                      <w:rFonts w:ascii="Arial" w:hAnsi="Arial" w:cs="Arial"/>
                      <w:b/>
                      <w:sz w:val="18"/>
                      <w:szCs w:val="18"/>
                    </w:rPr>
                  </w:pPr>
                  <w:r>
                    <w:rPr>
                      <w:rFonts w:ascii="Arial" w:hAnsi="Arial" w:cs="Arial"/>
                      <w:b/>
                      <w:sz w:val="18"/>
                      <w:szCs w:val="18"/>
                    </w:rPr>
                    <w:t>74</w:t>
                  </w:r>
                  <w:r w:rsidR="00E739BD">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A26EAA" w:rsidRDefault="00E739BD" w:rsidP="00E739BD">
                  <w:pPr>
                    <w:spacing w:after="0" w:line="240" w:lineRule="auto"/>
                    <w:jc w:val="center"/>
                    <w:rPr>
                      <w:rFonts w:ascii="Arial" w:hAnsi="Arial" w:cs="Arial"/>
                      <w:b/>
                      <w:sz w:val="18"/>
                      <w:szCs w:val="18"/>
                    </w:rPr>
                  </w:pPr>
                  <w:r w:rsidRPr="00A26EAA">
                    <w:rPr>
                      <w:rFonts w:ascii="Arial" w:hAnsi="Arial" w:cs="Arial"/>
                      <w:b/>
                      <w:sz w:val="18"/>
                      <w:szCs w:val="18"/>
                    </w:rPr>
                    <w:t>131.4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0"/>
          <w:bookmarkEnd w:id="1"/>
          <w:p w:rsidR="00AA44C4" w:rsidRPr="00B74491" w:rsidRDefault="00047F31" w:rsidP="00B74491">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PACKED AND SHIPPED</w:t>
            </w:r>
          </w:p>
        </w:tc>
      </w:tr>
    </w:tbl>
    <w:p w:rsidR="00E739BD"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p w:rsidR="00F553C7" w:rsidRPr="003363E1" w:rsidRDefault="00F553C7" w:rsidP="00E739B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0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2A6"/>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5A1E"/>
    <w:rsid w:val="00F461FF"/>
    <w:rsid w:val="00F4652A"/>
    <w:rsid w:val="00F469AD"/>
    <w:rsid w:val="00F47C8B"/>
    <w:rsid w:val="00F5141C"/>
    <w:rsid w:val="00F51470"/>
    <w:rsid w:val="00F51947"/>
    <w:rsid w:val="00F526E5"/>
    <w:rsid w:val="00F53417"/>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cga.co.z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2A73-BE89-4712-8018-23D9824D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John</cp:lastModifiedBy>
  <cp:revision>24</cp:revision>
  <cp:lastPrinted>2018-06-15T13:33:00Z</cp:lastPrinted>
  <dcterms:created xsi:type="dcterms:W3CDTF">2018-08-09T14:26:00Z</dcterms:created>
  <dcterms:modified xsi:type="dcterms:W3CDTF">2018-08-10T16:26:00Z</dcterms:modified>
</cp:coreProperties>
</file>