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595" w:rsidRPr="00B61177" w:rsidRDefault="00592595" w:rsidP="00592595">
      <w:pPr>
        <w:spacing w:after="200" w:line="27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61177">
        <w:rPr>
          <w:rFonts w:ascii="Arial" w:eastAsia="Calibri" w:hAnsi="Arial" w:cs="Arial"/>
          <w:b/>
          <w:sz w:val="32"/>
          <w:szCs w:val="32"/>
        </w:rPr>
        <w:t>NATIONAL ASSEMBLY</w:t>
      </w:r>
    </w:p>
    <w:p w:rsidR="00592595" w:rsidRPr="00B61177" w:rsidRDefault="00592595" w:rsidP="00592595">
      <w:pPr>
        <w:spacing w:after="200" w:line="276" w:lineRule="auto"/>
        <w:rPr>
          <w:rFonts w:ascii="Arial" w:eastAsia="Calibri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B61177">
        <w:rPr>
          <w:rFonts w:ascii="Arial" w:eastAsia="Calibri" w:hAnsi="Arial" w:cs="Arial"/>
          <w:b/>
          <w:sz w:val="32"/>
          <w:szCs w:val="32"/>
          <w:u w:val="single"/>
        </w:rPr>
        <w:t>QUESTION NO. 2017</w:t>
      </w:r>
    </w:p>
    <w:p w:rsidR="00592595" w:rsidRPr="00B61177" w:rsidRDefault="00592595" w:rsidP="00592595">
      <w:pPr>
        <w:tabs>
          <w:tab w:val="left" w:pos="576"/>
          <w:tab w:val="left" w:pos="1296"/>
          <w:tab w:val="left" w:pos="6336"/>
        </w:tabs>
        <w:spacing w:after="0" w:line="360" w:lineRule="auto"/>
        <w:jc w:val="both"/>
        <w:rPr>
          <w:rFonts w:ascii="Arial" w:eastAsia="Calibri" w:hAnsi="Arial" w:cs="Arial"/>
          <w:b/>
          <w:sz w:val="32"/>
          <w:szCs w:val="32"/>
        </w:rPr>
      </w:pPr>
      <w:r w:rsidRPr="00B61177">
        <w:rPr>
          <w:rFonts w:ascii="Arial" w:eastAsia="Calibri" w:hAnsi="Arial" w:cs="Arial"/>
          <w:b/>
          <w:sz w:val="32"/>
          <w:szCs w:val="32"/>
          <w:u w:val="single"/>
        </w:rPr>
        <w:t>FOR WRITTEN REPLY</w:t>
      </w:r>
    </w:p>
    <w:p w:rsidR="00592595" w:rsidRPr="00B61177" w:rsidRDefault="00592595" w:rsidP="00592595">
      <w:pPr>
        <w:spacing w:after="100" w:afterAutospacing="1" w:line="240" w:lineRule="auto"/>
        <w:jc w:val="both"/>
        <w:outlineLvl w:val="0"/>
        <w:rPr>
          <w:rFonts w:ascii="Arial" w:eastAsia="Calibri" w:hAnsi="Arial" w:cs="Arial"/>
          <w:b/>
          <w:sz w:val="32"/>
          <w:szCs w:val="32"/>
        </w:rPr>
      </w:pPr>
      <w:r w:rsidRPr="00B61177">
        <w:rPr>
          <w:rFonts w:ascii="Arial" w:eastAsia="Calibri" w:hAnsi="Arial" w:cs="Arial"/>
          <w:b/>
          <w:sz w:val="32"/>
          <w:szCs w:val="32"/>
        </w:rPr>
        <w:t>INTERNAL QUES</w:t>
      </w:r>
      <w:r>
        <w:rPr>
          <w:rFonts w:ascii="Arial" w:eastAsia="Calibri" w:hAnsi="Arial" w:cs="Arial"/>
          <w:b/>
          <w:sz w:val="32"/>
          <w:szCs w:val="32"/>
        </w:rPr>
        <w:t xml:space="preserve">TION PAPER NO 34 -2020: Date of </w:t>
      </w:r>
      <w:r w:rsidRPr="00B61177">
        <w:rPr>
          <w:rFonts w:ascii="Arial" w:eastAsia="Calibri" w:hAnsi="Arial" w:cs="Arial"/>
          <w:b/>
          <w:sz w:val="32"/>
          <w:szCs w:val="32"/>
        </w:rPr>
        <w:t>publication - 28 August 2020:</w:t>
      </w:r>
    </w:p>
    <w:p w:rsidR="00592595" w:rsidRPr="00B61177" w:rsidRDefault="00592595" w:rsidP="0059259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sz w:val="32"/>
          <w:szCs w:val="32"/>
        </w:rPr>
      </w:pPr>
      <w:r w:rsidRPr="00B61177">
        <w:rPr>
          <w:rFonts w:ascii="Arial" w:eastAsia="Times New Roman" w:hAnsi="Arial" w:cs="Arial"/>
          <w:b/>
          <w:sz w:val="32"/>
          <w:szCs w:val="32"/>
        </w:rPr>
        <w:t xml:space="preserve">“Mrs S V van </w:t>
      </w:r>
      <w:proofErr w:type="spellStart"/>
      <w:r w:rsidRPr="00B61177">
        <w:rPr>
          <w:rFonts w:ascii="Arial" w:eastAsia="Times New Roman" w:hAnsi="Arial" w:cs="Arial"/>
          <w:b/>
          <w:sz w:val="32"/>
          <w:szCs w:val="32"/>
        </w:rPr>
        <w:t>Dyk</w:t>
      </w:r>
      <w:proofErr w:type="spellEnd"/>
      <w:r w:rsidRPr="00B61177">
        <w:rPr>
          <w:rFonts w:ascii="Arial" w:eastAsia="Times New Roman" w:hAnsi="Arial" w:cs="Arial"/>
          <w:b/>
          <w:sz w:val="32"/>
          <w:szCs w:val="32"/>
        </w:rPr>
        <w:t xml:space="preserve"> (DA) to ask the Minister of Sports, Arts and Culture</w:t>
      </w:r>
      <w:r w:rsidRPr="00B61177">
        <w:rPr>
          <w:rFonts w:ascii="Arial" w:eastAsia="Times New Roman" w:hAnsi="Arial" w:cs="Arial"/>
          <w:b/>
          <w:sz w:val="32"/>
          <w:szCs w:val="32"/>
        </w:rPr>
        <w:fldChar w:fldCharType="begin"/>
      </w:r>
      <w:r w:rsidRPr="00B61177">
        <w:rPr>
          <w:rFonts w:ascii="Arial" w:eastAsia="Calibri" w:hAnsi="Arial" w:cs="Arial"/>
          <w:sz w:val="32"/>
          <w:szCs w:val="32"/>
        </w:rPr>
        <w:instrText xml:space="preserve"> XE "</w:instrText>
      </w:r>
      <w:r w:rsidRPr="00B61177">
        <w:rPr>
          <w:rFonts w:ascii="Arial" w:eastAsia="Times New Roman" w:hAnsi="Arial" w:cs="Arial"/>
          <w:b/>
          <w:sz w:val="32"/>
          <w:szCs w:val="32"/>
        </w:rPr>
        <w:instrText>Sports, Arts and Culture</w:instrText>
      </w:r>
      <w:r w:rsidRPr="00B61177">
        <w:rPr>
          <w:rFonts w:ascii="Arial" w:eastAsia="Calibri" w:hAnsi="Arial" w:cs="Arial"/>
          <w:sz w:val="32"/>
          <w:szCs w:val="32"/>
        </w:rPr>
        <w:instrText xml:space="preserve">" </w:instrText>
      </w:r>
      <w:r w:rsidRPr="00B61177">
        <w:rPr>
          <w:rFonts w:ascii="Arial" w:eastAsia="Times New Roman" w:hAnsi="Arial" w:cs="Arial"/>
          <w:b/>
          <w:sz w:val="32"/>
          <w:szCs w:val="32"/>
        </w:rPr>
        <w:fldChar w:fldCharType="end"/>
      </w:r>
      <w:r w:rsidRPr="00B61177">
        <w:rPr>
          <w:rFonts w:ascii="Arial" w:eastAsia="Times New Roman" w:hAnsi="Arial" w:cs="Arial"/>
          <w:b/>
          <w:sz w:val="32"/>
          <w:szCs w:val="32"/>
        </w:rPr>
        <w:t xml:space="preserve">: </w:t>
      </w:r>
    </w:p>
    <w:p w:rsidR="00592595" w:rsidRPr="00B61177" w:rsidRDefault="00592595" w:rsidP="0059259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sz w:val="32"/>
          <w:szCs w:val="32"/>
        </w:rPr>
      </w:pPr>
      <w:r w:rsidRPr="00B61177">
        <w:rPr>
          <w:rFonts w:ascii="Arial" w:eastAsia="Calibri" w:hAnsi="Arial" w:cs="Arial"/>
          <w:sz w:val="32"/>
          <w:szCs w:val="32"/>
          <w:lang w:val="en-GB"/>
        </w:rPr>
        <w:t>Whether he has found that he erred in respect of the figures contained in his media statement released on 3 August 2020 that out of a total of 5 322 applications that were received in the categories Sport, Digital, as well as Arts, Culture and Heritage 4 602 were recommended and 1 570 were not, in light of the fact that 4 602 plus 1 570 actually equals to 6 892; if not, what is the position in this regard; if so, what are the relevant details?</w:t>
      </w:r>
      <w:r w:rsidRPr="00B61177">
        <w:rPr>
          <w:rFonts w:ascii="Arial" w:eastAsia="Calibri" w:hAnsi="Arial" w:cs="Arial"/>
          <w:sz w:val="32"/>
          <w:szCs w:val="32"/>
        </w:rPr>
        <w:t>                                                                                                           </w:t>
      </w:r>
    </w:p>
    <w:p w:rsidR="00592595" w:rsidRPr="00B61177" w:rsidRDefault="00592595" w:rsidP="00592595">
      <w:pPr>
        <w:spacing w:after="200" w:line="276" w:lineRule="auto"/>
        <w:jc w:val="both"/>
        <w:rPr>
          <w:rFonts w:ascii="Arial" w:eastAsia="Calibri" w:hAnsi="Arial" w:cs="Arial"/>
          <w:sz w:val="32"/>
          <w:szCs w:val="32"/>
        </w:rPr>
      </w:pPr>
      <w:r w:rsidRPr="00B61177">
        <w:rPr>
          <w:rFonts w:ascii="Arial" w:eastAsia="Calibri" w:hAnsi="Arial" w:cs="Arial"/>
          <w:b/>
          <w:sz w:val="32"/>
          <w:szCs w:val="32"/>
        </w:rPr>
        <w:t>REPLY</w:t>
      </w:r>
      <w:r w:rsidRPr="00B61177">
        <w:rPr>
          <w:rFonts w:ascii="Arial" w:eastAsia="Calibri" w:hAnsi="Arial" w:cs="Arial"/>
          <w:sz w:val="32"/>
          <w:szCs w:val="32"/>
        </w:rPr>
        <w:t xml:space="preserve"> </w:t>
      </w:r>
    </w:p>
    <w:p w:rsidR="00592595" w:rsidRPr="00B61177" w:rsidRDefault="00592595" w:rsidP="00592595">
      <w:pPr>
        <w:spacing w:after="200" w:line="276" w:lineRule="auto"/>
        <w:jc w:val="both"/>
        <w:rPr>
          <w:rFonts w:ascii="Arial" w:eastAsia="Calibri" w:hAnsi="Arial" w:cs="Arial"/>
          <w:sz w:val="32"/>
          <w:szCs w:val="32"/>
        </w:rPr>
      </w:pPr>
      <w:r w:rsidRPr="00B61177">
        <w:rPr>
          <w:rFonts w:ascii="Arial" w:eastAsia="Calibri" w:hAnsi="Arial" w:cs="Arial"/>
          <w:sz w:val="32"/>
          <w:szCs w:val="32"/>
        </w:rPr>
        <w:t>The difference is accounted for on the basis of multiple beneficiaries that were identified during assessment of the Appeals</w:t>
      </w:r>
    </w:p>
    <w:p w:rsidR="00592595" w:rsidRPr="00B61177" w:rsidRDefault="00592595" w:rsidP="00592595">
      <w:pPr>
        <w:spacing w:after="200" w:line="276" w:lineRule="auto"/>
        <w:jc w:val="both"/>
        <w:rPr>
          <w:rFonts w:ascii="Arial" w:eastAsia="Calibri" w:hAnsi="Arial" w:cs="Arial"/>
          <w:b/>
          <w:sz w:val="32"/>
          <w:szCs w:val="32"/>
        </w:rPr>
      </w:pPr>
      <w:r w:rsidRPr="00B61177">
        <w:rPr>
          <w:rFonts w:ascii="Arial" w:eastAsia="Calibri" w:hAnsi="Arial" w:cs="Arial"/>
          <w:sz w:val="32"/>
          <w:szCs w:val="32"/>
        </w:rPr>
        <w:t xml:space="preserve">It is fact is that the numbers of beneficiaries will always be more than that of applications received since some applications are making requests for more than just one individual. </w:t>
      </w:r>
    </w:p>
    <w:p w:rsidR="00592595" w:rsidRPr="00A463DB" w:rsidRDefault="00592595" w:rsidP="00592595">
      <w:pPr>
        <w:rPr>
          <w:rFonts w:ascii="Arial" w:hAnsi="Arial" w:cs="Arial"/>
          <w:sz w:val="32"/>
          <w:szCs w:val="32"/>
        </w:rPr>
      </w:pPr>
    </w:p>
    <w:p w:rsidR="00CC4C3B" w:rsidRDefault="00CC4C3B"/>
    <w:sectPr w:rsidR="00CC4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95"/>
    <w:rsid w:val="00592595"/>
    <w:rsid w:val="00CC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4FAEE6-8A26-412C-9F1F-F3DB0603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595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Simion Nkanunu</dc:creator>
  <cp:keywords/>
  <dc:description/>
  <cp:lastModifiedBy>Simion Nkanunu</cp:lastModifiedBy>
  <cp:revision>1</cp:revision>
  <dcterms:created xsi:type="dcterms:W3CDTF">2020-09-14T12:14:00Z</dcterms:created>
  <dcterms:modified xsi:type="dcterms:W3CDTF">2020-09-14T12:15:00Z</dcterms:modified>
</cp:coreProperties>
</file>